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E7" w:rsidRPr="00AE7228" w:rsidRDefault="00C450E7" w:rsidP="0010675B">
      <w:pPr>
        <w:jc w:val="center"/>
        <w:rPr>
          <w:rFonts w:ascii="Times New Roman" w:eastAsiaTheme="majorEastAsia" w:hAnsi="Times New Roman" w:cs="Times New Roman"/>
          <w:sz w:val="24"/>
          <w:szCs w:val="24"/>
        </w:rPr>
      </w:pPr>
      <w:r w:rsidRPr="00AE722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E8B7474" wp14:editId="46FF910F">
                <wp:simplePos x="0" y="0"/>
                <wp:positionH relativeFrom="column">
                  <wp:posOffset>4834891</wp:posOffset>
                </wp:positionH>
                <wp:positionV relativeFrom="paragraph">
                  <wp:posOffset>-898525</wp:posOffset>
                </wp:positionV>
                <wp:extent cx="1228090" cy="140398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1403985"/>
                        </a:xfrm>
                        <a:prstGeom prst="rect">
                          <a:avLst/>
                        </a:prstGeom>
                        <a:solidFill>
                          <a:srgbClr val="FFFFFF"/>
                        </a:solidFill>
                        <a:ln w="9525">
                          <a:noFill/>
                          <a:miter lim="800000"/>
                          <a:headEnd/>
                          <a:tailEnd/>
                        </a:ln>
                      </wps:spPr>
                      <wps:txbx>
                        <w:txbxContent>
                          <w:p w:rsidR="00C450E7" w:rsidRPr="002B4FA2" w:rsidRDefault="002B4FA2" w:rsidP="00C450E7">
                            <w:pPr>
                              <w:jc w:val="center"/>
                              <w:rPr>
                                <w:rFonts w:ascii="Times New Roman" w:eastAsiaTheme="majorEastAsia" w:hAnsi="Times New Roman" w:cs="Times New Roman"/>
                                <w:sz w:val="24"/>
                              </w:rPr>
                            </w:pPr>
                            <w:r w:rsidRPr="002B4FA2">
                              <w:rPr>
                                <w:rFonts w:ascii="Times New Roman" w:eastAsiaTheme="majorEastAsia" w:hAnsi="Times New Roman" w:cs="Times New Roman"/>
                                <w:sz w:val="24"/>
                              </w:rPr>
                              <w:t>Bả</w:t>
                            </w:r>
                            <w:r w:rsidR="00A062C4">
                              <w:rPr>
                                <w:rFonts w:ascii="Times New Roman" w:eastAsiaTheme="majorEastAsia" w:hAnsi="Times New Roman" w:cs="Times New Roman"/>
                                <w:sz w:val="24"/>
                              </w:rPr>
                              <w:t>n đính kèm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0.7pt;margin-top:-70.75pt;width:96.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" stroked="f">
                <v:textbox style="mso-fit-shape-to-text:t">
                  <w:txbxContent>
                    <w:p w:rsidR="00C450E7" w:rsidRPr="002B4FA2" w:rsidRDefault="002B4FA2" w:rsidP="00C450E7">
                      <w:pPr>
                        <w:jc w:val="center"/>
                        <w:rPr>
                          <w:rFonts w:ascii="Times New Roman" w:eastAsiaTheme="majorEastAsia" w:hAnsi="Times New Roman" w:cs="Times New Roman"/>
                          <w:sz w:val="24"/>
                        </w:rPr>
                      </w:pPr>
                      <w:r w:rsidRPr="002B4FA2">
                        <w:rPr>
                          <w:rFonts w:ascii="Times New Roman" w:eastAsiaTheme="majorEastAsia" w:hAnsi="Times New Roman" w:cs="Times New Roman"/>
                          <w:sz w:val="24"/>
                        </w:rPr>
                        <w:t>Bả</w:t>
                      </w:r>
                      <w:r w:rsidR="00A062C4">
                        <w:rPr>
                          <w:rFonts w:ascii="Times New Roman" w:eastAsiaTheme="majorEastAsia" w:hAnsi="Times New Roman" w:cs="Times New Roman"/>
                          <w:sz w:val="24"/>
                        </w:rPr>
                        <w:t>n đính kèm 6</w:t>
                      </w:r>
                      <w:bookmarkStart w:id="1" w:name="_GoBack"/>
                      <w:bookmarkEnd w:id="1"/>
                    </w:p>
                  </w:txbxContent>
                </v:textbox>
              </v:shape>
            </w:pict>
          </mc:Fallback>
        </mc:AlternateContent>
      </w:r>
      <w:r w:rsidR="002B4FA2" w:rsidRPr="00AE7228">
        <w:rPr>
          <w:rFonts w:ascii="Times New Roman" w:eastAsiaTheme="majorEastAsia" w:hAnsi="Times New Roman" w:cs="Times New Roman"/>
          <w:sz w:val="24"/>
          <w:szCs w:val="24"/>
          <w:lang w:eastAsia="zh-CN"/>
        </w:rPr>
        <w:t>Những điểm cần lưu ý đối với thí sinh lưu học sinh nghiên cứu sinh xin cấp học bổng của Chính phủ Nhật Bả</w:t>
      </w:r>
      <w:r w:rsidR="00A04F9E">
        <w:rPr>
          <w:rFonts w:ascii="Times New Roman" w:eastAsiaTheme="majorEastAsia" w:hAnsi="Times New Roman" w:cs="Times New Roman"/>
          <w:sz w:val="24"/>
          <w:szCs w:val="24"/>
          <w:lang w:eastAsia="zh-CN"/>
        </w:rPr>
        <w:t>n năm 2020</w:t>
      </w:r>
      <w:r w:rsidR="002B4FA2" w:rsidRPr="00AE7228">
        <w:rPr>
          <w:rFonts w:ascii="Times New Roman" w:eastAsiaTheme="majorEastAsia" w:hAnsi="Times New Roman" w:cs="Times New Roman"/>
          <w:sz w:val="24"/>
          <w:szCs w:val="24"/>
          <w:lang w:eastAsia="zh-CN"/>
        </w:rPr>
        <w:t xml:space="preserve"> (Monbukagakusho)</w:t>
      </w:r>
      <w:r w:rsidR="0010675B" w:rsidRPr="00AE7228">
        <w:rPr>
          <w:rFonts w:ascii="Times New Roman" w:eastAsiaTheme="majorEastAsia" w:hAnsi="Times New Roman" w:cs="Times New Roman"/>
          <w:sz w:val="24"/>
          <w:szCs w:val="24"/>
          <w:lang w:eastAsia="zh-CN"/>
        </w:rPr>
        <w:t xml:space="preserve"> </w:t>
      </w:r>
    </w:p>
    <w:p w:rsidR="00C450E7" w:rsidRPr="00AE7228" w:rsidRDefault="00C450E7" w:rsidP="00C450E7">
      <w:pPr>
        <w:rPr>
          <w:rFonts w:ascii="Times New Roman" w:eastAsiaTheme="majorEastAsia" w:hAnsi="Times New Roman" w:cs="Times New Roman"/>
          <w:sz w:val="24"/>
          <w:szCs w:val="24"/>
        </w:rPr>
      </w:pPr>
    </w:p>
    <w:p w:rsidR="00C450E7" w:rsidRPr="00AE7228" w:rsidRDefault="0010675B" w:rsidP="00C450E7">
      <w:pPr>
        <w:rPr>
          <w:rFonts w:ascii="Times New Roman" w:eastAsiaTheme="majorEastAsia" w:hAnsi="Times New Roman" w:cs="Times New Roman"/>
          <w:sz w:val="24"/>
          <w:szCs w:val="24"/>
          <w:bdr w:val="single" w:sz="4" w:space="0" w:color="auto" w:frame="1"/>
        </w:rPr>
      </w:pPr>
      <w:proofErr w:type="gramStart"/>
      <w:r w:rsidRPr="00AE7228">
        <w:rPr>
          <w:rFonts w:ascii="Times New Roman" w:eastAsiaTheme="majorEastAsia" w:hAnsi="Times New Roman" w:cs="Times New Roman"/>
          <w:sz w:val="24"/>
          <w:szCs w:val="24"/>
          <w:bdr w:val="single" w:sz="4" w:space="0" w:color="auto" w:frame="1"/>
        </w:rPr>
        <w:t>1.K</w:t>
      </w:r>
      <w:r w:rsidRPr="00AE7228">
        <w:rPr>
          <w:rFonts w:ascii="Times New Roman" w:eastAsia="MingLiU" w:hAnsi="Times New Roman" w:cs="Times New Roman"/>
          <w:sz w:val="24"/>
          <w:szCs w:val="24"/>
          <w:bdr w:val="single" w:sz="4" w:space="0" w:color="auto" w:frame="1"/>
        </w:rPr>
        <w:t>ết</w:t>
      </w:r>
      <w:proofErr w:type="gramEnd"/>
      <w:r w:rsidRPr="00AE7228">
        <w:rPr>
          <w:rFonts w:ascii="Times New Roman" w:eastAsia="MingLiU" w:hAnsi="Times New Roman" w:cs="Times New Roman"/>
          <w:sz w:val="24"/>
          <w:szCs w:val="24"/>
          <w:bdr w:val="single" w:sz="4" w:space="0" w:color="auto" w:frame="1"/>
        </w:rPr>
        <w:t xml:space="preserve"> quả tuyển chọn cuối cùng</w:t>
      </w:r>
    </w:p>
    <w:p w:rsidR="0010675B" w:rsidRPr="00AE7228" w:rsidRDefault="0010675B" w:rsidP="0010675B">
      <w:pPr>
        <w:pStyle w:val="ListParagraph"/>
        <w:numPr>
          <w:ilvl w:val="0"/>
          <w:numId w:val="8"/>
        </w:numPr>
        <w:ind w:leftChars="0"/>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Nh</w:t>
      </w:r>
      <w:r w:rsidRPr="00AE7228">
        <w:rPr>
          <w:rFonts w:ascii="Times New Roman" w:eastAsiaTheme="majorEastAsia" w:hAnsi="Times New Roman" w:cs="Times New Roman"/>
          <w:sz w:val="24"/>
          <w:szCs w:val="24"/>
          <w:lang w:val="vi-VN"/>
        </w:rPr>
        <w:t>ững thí sinh đỗ trong kỳ thi vấn đáp lần này</w:t>
      </w:r>
      <w:r w:rsidRPr="00AE7228">
        <w:rPr>
          <w:rFonts w:ascii="Times New Roman" w:eastAsiaTheme="majorEastAsia" w:hAnsi="Times New Roman" w:cs="Times New Roman"/>
          <w:sz w:val="24"/>
          <w:szCs w:val="24"/>
        </w:rPr>
        <w:t xml:space="preserve"> là “Thí sinh đỗ vòng 1” và</w:t>
      </w:r>
      <w:r w:rsidRPr="00AE7228">
        <w:rPr>
          <w:rFonts w:ascii="Times New Roman" w:eastAsiaTheme="majorEastAsia" w:hAnsi="Times New Roman" w:cs="Times New Roman"/>
          <w:sz w:val="24"/>
          <w:szCs w:val="24"/>
          <w:lang w:val="vi-VN"/>
        </w:rPr>
        <w:t xml:space="preserve"> sẽ được Đại sứ quán Nhật Bản tại Việt Nam tiến cử để nhận Học bổng của Chính phủ Nhật Bả</w:t>
      </w:r>
      <w:r w:rsidR="00A04F9E">
        <w:rPr>
          <w:rFonts w:ascii="Times New Roman" w:eastAsiaTheme="majorEastAsia" w:hAnsi="Times New Roman" w:cs="Times New Roman"/>
          <w:sz w:val="24"/>
          <w:szCs w:val="24"/>
          <w:lang w:val="vi-VN"/>
        </w:rPr>
        <w:t>n năm 20</w:t>
      </w:r>
      <w:r w:rsidR="00A04F9E">
        <w:rPr>
          <w:rFonts w:ascii="Times New Roman" w:eastAsiaTheme="majorEastAsia" w:hAnsi="Times New Roman" w:cs="Times New Roman"/>
          <w:sz w:val="24"/>
          <w:szCs w:val="24"/>
        </w:rPr>
        <w:t>20</w:t>
      </w:r>
      <w:r w:rsidRPr="00AE7228">
        <w:rPr>
          <w:rFonts w:ascii="Times New Roman" w:eastAsiaTheme="majorEastAsia" w:hAnsi="Times New Roman" w:cs="Times New Roman"/>
          <w:sz w:val="24"/>
          <w:szCs w:val="24"/>
        </w:rPr>
        <w:t>. Trong thời gian tới Bộ Giáo dục và Khoa học Nhật Bản sẽ tiến hành “Tuyển chọn vòng 2” (dự kiến đế</w:t>
      </w:r>
      <w:r w:rsidR="00A04F9E">
        <w:rPr>
          <w:rFonts w:ascii="Times New Roman" w:eastAsiaTheme="majorEastAsia" w:hAnsi="Times New Roman" w:cs="Times New Roman"/>
          <w:sz w:val="24"/>
          <w:szCs w:val="24"/>
        </w:rPr>
        <w:t>n tháng 12/2019</w:t>
      </w:r>
      <w:r w:rsidRPr="00AE7228">
        <w:rPr>
          <w:rFonts w:ascii="Times New Roman" w:eastAsiaTheme="majorEastAsia" w:hAnsi="Times New Roman" w:cs="Times New Roman"/>
          <w:sz w:val="24"/>
          <w:szCs w:val="24"/>
        </w:rPr>
        <w:t>).</w:t>
      </w:r>
    </w:p>
    <w:p w:rsidR="0010675B" w:rsidRPr="00AE7228" w:rsidRDefault="0010675B" w:rsidP="0010675B">
      <w:pPr>
        <w:pStyle w:val="ListParagraph"/>
        <w:numPr>
          <w:ilvl w:val="0"/>
          <w:numId w:val="8"/>
        </w:numPr>
        <w:ind w:leftChars="0"/>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 xml:space="preserve">Vì vậy </w:t>
      </w:r>
      <w:r w:rsidRPr="00A52132">
        <w:rPr>
          <w:rFonts w:ascii="Times New Roman" w:eastAsiaTheme="majorEastAsia" w:hAnsi="Times New Roman" w:cs="Times New Roman"/>
          <w:sz w:val="24"/>
          <w:szCs w:val="24"/>
          <w:u w:val="single"/>
        </w:rPr>
        <w:t>kết quả đỗ của kỳ thi vấn đáp lần này chưa phải là kết quả cuối cùng</w:t>
      </w:r>
      <w:r w:rsidRPr="00AE7228">
        <w:rPr>
          <w:rFonts w:ascii="Times New Roman" w:eastAsiaTheme="majorEastAsia" w:hAnsi="Times New Roman" w:cs="Times New Roman"/>
          <w:sz w:val="24"/>
          <w:szCs w:val="24"/>
        </w:rPr>
        <w:t xml:space="preserve">. </w:t>
      </w:r>
      <w:r w:rsidRPr="00AE7228">
        <w:rPr>
          <w:rFonts w:ascii="Times New Roman" w:eastAsiaTheme="majorEastAsia" w:hAnsi="Times New Roman" w:cs="Times New Roman"/>
          <w:sz w:val="24"/>
          <w:szCs w:val="24"/>
          <w:u w:val="single"/>
        </w:rPr>
        <w:t xml:space="preserve">Có trường hợp thí sinh sẽ không được lựa chọn trong vòng tuyển chọn cuối cùng tại Nhật Bản trong thời gian tới. </w:t>
      </w:r>
    </w:p>
    <w:p w:rsidR="0010675B" w:rsidRPr="00AE7228" w:rsidRDefault="0010675B" w:rsidP="0010675B">
      <w:pPr>
        <w:pStyle w:val="ListParagraph"/>
        <w:numPr>
          <w:ilvl w:val="0"/>
          <w:numId w:val="8"/>
        </w:numPr>
        <w:ind w:leftChars="0"/>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Kết quả tuyển chọn cuối cùng dự kiến sẽ được thông báo chính thức trên trang web của Đại sứ quán Nhật Bản và Cục hợp tác nước ngoài Bộ Giáo dục và Đào tạo Việt Nam từ cuối tháng 1 đến cuố</w:t>
      </w:r>
      <w:r w:rsidR="00A04F9E">
        <w:rPr>
          <w:rFonts w:ascii="Times New Roman" w:eastAsiaTheme="majorEastAsia" w:hAnsi="Times New Roman" w:cs="Times New Roman"/>
          <w:sz w:val="24"/>
          <w:szCs w:val="24"/>
        </w:rPr>
        <w:t>i tháng 2 năm 2020</w:t>
      </w:r>
      <w:r w:rsidRPr="00AE7228">
        <w:rPr>
          <w:rFonts w:ascii="Times New Roman" w:eastAsiaTheme="majorEastAsia" w:hAnsi="Times New Roman" w:cs="Times New Roman"/>
          <w:sz w:val="24"/>
          <w:szCs w:val="24"/>
        </w:rPr>
        <w:t>.</w:t>
      </w:r>
    </w:p>
    <w:p w:rsidR="00C450E7" w:rsidRPr="00AE7228" w:rsidRDefault="00C450E7" w:rsidP="0010675B">
      <w:pPr>
        <w:ind w:leftChars="100" w:left="654" w:hangingChars="200" w:hanging="456"/>
        <w:rPr>
          <w:rFonts w:ascii="Times New Roman" w:eastAsiaTheme="majorEastAsia" w:hAnsi="Times New Roman" w:cs="Times New Roman"/>
          <w:sz w:val="24"/>
          <w:szCs w:val="24"/>
        </w:rPr>
      </w:pPr>
    </w:p>
    <w:p w:rsidR="00C450E7" w:rsidRPr="00AE7228" w:rsidRDefault="0010675B" w:rsidP="00C450E7">
      <w:pPr>
        <w:ind w:firstLineChars="100" w:firstLine="228"/>
        <w:rPr>
          <w:rFonts w:ascii="Times New Roman" w:eastAsiaTheme="majorEastAsia" w:hAnsi="Times New Roman" w:cs="Times New Roman"/>
          <w:sz w:val="24"/>
          <w:szCs w:val="24"/>
          <w:bdr w:val="single" w:sz="4" w:space="0" w:color="auto" w:frame="1"/>
        </w:rPr>
      </w:pPr>
      <w:r w:rsidRPr="00AE7228">
        <w:rPr>
          <w:rFonts w:ascii="Times New Roman" w:eastAsiaTheme="majorEastAsia" w:hAnsi="Times New Roman" w:cs="Times New Roman"/>
          <w:sz w:val="24"/>
          <w:szCs w:val="24"/>
          <w:bdr w:val="single" w:sz="4" w:space="0" w:color="auto" w:frame="1"/>
        </w:rPr>
        <w:t>2. Xác nhận tư cách</w:t>
      </w:r>
    </w:p>
    <w:p w:rsidR="00C450E7" w:rsidRPr="00AE7228" w:rsidRDefault="00C450E7" w:rsidP="00C450E7">
      <w:pPr>
        <w:ind w:leftChars="100" w:left="426" w:hangingChars="100" w:hanging="228"/>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 xml:space="preserve">　　</w:t>
      </w:r>
      <w:r w:rsidR="0010675B" w:rsidRPr="00AE7228">
        <w:rPr>
          <w:rFonts w:ascii="Times New Roman" w:eastAsiaTheme="majorEastAsia" w:hAnsi="Times New Roman" w:cs="Times New Roman"/>
          <w:sz w:val="24"/>
          <w:szCs w:val="24"/>
        </w:rPr>
        <w:t xml:space="preserve">Các thí sinh cần đọc kỹ lại một lần nữa “Hướng dẫn tuyển sinh (Application Guidelines)”, xác nhận lại tư cách đăng ký học bổng. (Đặc biệt cần lưu </w:t>
      </w:r>
      <w:proofErr w:type="gramStart"/>
      <w:r w:rsidR="0010675B" w:rsidRPr="00AE7228">
        <w:rPr>
          <w:rFonts w:ascii="Times New Roman" w:eastAsiaTheme="majorEastAsia" w:hAnsi="Times New Roman" w:cs="Times New Roman"/>
          <w:sz w:val="24"/>
          <w:szCs w:val="24"/>
        </w:rPr>
        <w:t>ý :</w:t>
      </w:r>
      <w:proofErr w:type="gramEnd"/>
      <w:r w:rsidR="0010675B" w:rsidRPr="00AE7228">
        <w:rPr>
          <w:rFonts w:ascii="Times New Roman" w:eastAsiaTheme="majorEastAsia" w:hAnsi="Times New Roman" w:cs="Times New Roman"/>
          <w:sz w:val="24"/>
          <w:szCs w:val="24"/>
        </w:rPr>
        <w:t xml:space="preserve"> trang 1 mục 3.(9) ”Tư cách và điều kiện đăng ký (3.Qualifications and Condition) để xác nhận về đối tượng cấp học bổng). </w:t>
      </w:r>
      <w:proofErr w:type="gramStart"/>
      <w:r w:rsidR="0010675B" w:rsidRPr="00AE7228">
        <w:rPr>
          <w:rFonts w:ascii="Times New Roman" w:eastAsiaTheme="majorEastAsia" w:hAnsi="Times New Roman" w:cs="Times New Roman"/>
          <w:sz w:val="24"/>
          <w:szCs w:val="24"/>
          <w:u w:val="single"/>
        </w:rPr>
        <w:t>Nếu có thí sinh nào từ chối đăng ký học bổng cần liên lạc tới Đại sứ quán Nhật Bản trong thời gian sớm nhất.</w:t>
      </w:r>
      <w:proofErr w:type="gramEnd"/>
      <w:r w:rsidR="0010675B" w:rsidRPr="00AE7228">
        <w:rPr>
          <w:rFonts w:ascii="Times New Roman" w:eastAsiaTheme="majorEastAsia" w:hAnsi="Times New Roman" w:cs="Times New Roman"/>
          <w:sz w:val="24"/>
          <w:szCs w:val="24"/>
        </w:rPr>
        <w:t xml:space="preserve">  </w:t>
      </w:r>
    </w:p>
    <w:p w:rsidR="00C450E7" w:rsidRPr="00AE7228" w:rsidRDefault="00C450E7" w:rsidP="00C450E7">
      <w:pPr>
        <w:ind w:firstLineChars="100" w:firstLine="228"/>
        <w:rPr>
          <w:rFonts w:ascii="Times New Roman" w:eastAsiaTheme="majorEastAsia" w:hAnsi="Times New Roman" w:cs="Times New Roman"/>
          <w:sz w:val="24"/>
          <w:szCs w:val="24"/>
        </w:rPr>
      </w:pPr>
    </w:p>
    <w:p w:rsidR="00C450E7" w:rsidRPr="00AE7228" w:rsidRDefault="0010675B" w:rsidP="00C450E7">
      <w:pPr>
        <w:ind w:firstLineChars="100" w:firstLine="228"/>
        <w:rPr>
          <w:rFonts w:ascii="Times New Roman" w:eastAsiaTheme="majorEastAsia" w:hAnsi="Times New Roman" w:cs="Times New Roman"/>
          <w:sz w:val="24"/>
          <w:szCs w:val="24"/>
          <w:bdr w:val="single" w:sz="4" w:space="0" w:color="auto" w:frame="1"/>
        </w:rPr>
      </w:pPr>
      <w:r w:rsidRPr="00AE7228">
        <w:rPr>
          <w:rFonts w:ascii="Times New Roman" w:eastAsiaTheme="majorEastAsia" w:hAnsi="Times New Roman" w:cs="Times New Roman"/>
          <w:sz w:val="24"/>
          <w:szCs w:val="24"/>
          <w:bdr w:val="single" w:sz="4" w:space="0" w:color="auto" w:frame="1"/>
        </w:rPr>
        <w:t>3. Nh</w:t>
      </w:r>
      <w:r w:rsidRPr="00AE7228">
        <w:rPr>
          <w:rFonts w:ascii="Times New Roman" w:eastAsiaTheme="majorEastAsia" w:hAnsi="Times New Roman" w:cs="Times New Roman"/>
          <w:sz w:val="24"/>
          <w:szCs w:val="24"/>
          <w:bdr w:val="single" w:sz="4" w:space="0" w:color="auto" w:frame="1"/>
          <w:lang w:val="vi-VN"/>
        </w:rPr>
        <w:t>ững thủ tục cần tiến hành trong tháng 8</w:t>
      </w:r>
      <w:r w:rsidRPr="00AE7228">
        <w:rPr>
          <w:rFonts w:ascii="Times New Roman" w:eastAsiaTheme="majorEastAsia" w:hAnsi="Times New Roman" w:cs="Times New Roman"/>
          <w:sz w:val="24"/>
          <w:szCs w:val="24"/>
          <w:bdr w:val="single" w:sz="4" w:space="0" w:color="auto" w:frame="1"/>
        </w:rPr>
        <w:t xml:space="preserve"> năm 201</w:t>
      </w:r>
      <w:r w:rsidR="00A04F9E">
        <w:rPr>
          <w:rFonts w:ascii="Times New Roman" w:eastAsiaTheme="majorEastAsia" w:hAnsi="Times New Roman" w:cs="Times New Roman"/>
          <w:sz w:val="24"/>
          <w:szCs w:val="24"/>
          <w:bdr w:val="single" w:sz="4" w:space="0" w:color="auto" w:frame="1"/>
        </w:rPr>
        <w:t>9</w:t>
      </w:r>
    </w:p>
    <w:p w:rsidR="00C450E7" w:rsidRPr="00AE7228" w:rsidRDefault="00337A9D" w:rsidP="00C450E7">
      <w:pPr>
        <w:ind w:firstLineChars="100" w:firstLine="228"/>
        <w:rPr>
          <w:rFonts w:ascii="Times New Roman" w:eastAsiaTheme="majorEastAsia" w:hAnsi="Times New Roman" w:cs="Times New Roman"/>
          <w:sz w:val="24"/>
          <w:szCs w:val="24"/>
          <w:u w:val="single"/>
        </w:rPr>
      </w:pPr>
      <w:r w:rsidRPr="00AE7228">
        <w:rPr>
          <w:rFonts w:ascii="Times New Roman" w:eastAsiaTheme="majorEastAsia" w:hAnsi="Times New Roman" w:cs="Times New Roman"/>
          <w:sz w:val="24"/>
          <w:szCs w:val="24"/>
          <w:u w:val="single"/>
        </w:rPr>
        <w:t xml:space="preserve">(1) </w:t>
      </w:r>
      <w:r w:rsidR="005525DF" w:rsidRPr="00AE7228">
        <w:rPr>
          <w:rFonts w:ascii="Times New Roman" w:eastAsiaTheme="majorEastAsia" w:hAnsi="Times New Roman" w:cs="Times New Roman"/>
          <w:sz w:val="24"/>
          <w:szCs w:val="24"/>
          <w:u w:val="single"/>
        </w:rPr>
        <w:t>Nhận giấy tờ</w:t>
      </w:r>
    </w:p>
    <w:p w:rsidR="00060C69" w:rsidRPr="00AE7228" w:rsidRDefault="00C450E7" w:rsidP="00C450E7">
      <w:pPr>
        <w:ind w:leftChars="100" w:left="426" w:hangingChars="100" w:hanging="228"/>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 xml:space="preserve">　　</w:t>
      </w:r>
      <w:proofErr w:type="gramStart"/>
      <w:r w:rsidR="005525DF" w:rsidRPr="00AE7228">
        <w:rPr>
          <w:rFonts w:ascii="Times New Roman" w:eastAsiaTheme="majorEastAsia" w:hAnsi="Times New Roman" w:cs="Times New Roman"/>
          <w:sz w:val="24"/>
          <w:szCs w:val="24"/>
        </w:rPr>
        <w:t>Các thí sinh cần đến Đại sứ quán Nhật Bản (Hà Nội) để nhậ</w:t>
      </w:r>
      <w:r w:rsidR="00337A9D" w:rsidRPr="00AE7228">
        <w:rPr>
          <w:rFonts w:ascii="Times New Roman" w:eastAsiaTheme="majorEastAsia" w:hAnsi="Times New Roman" w:cs="Times New Roman"/>
          <w:sz w:val="24"/>
          <w:szCs w:val="24"/>
        </w:rPr>
        <w:t xml:space="preserve">n </w:t>
      </w:r>
      <w:r w:rsidR="00A04F9E" w:rsidRPr="00AE7228">
        <w:rPr>
          <w:rFonts w:ascii="Times New Roman" w:eastAsiaTheme="majorEastAsia" w:hAnsi="Times New Roman" w:cs="Times New Roman"/>
          <w:sz w:val="24"/>
          <w:szCs w:val="24"/>
        </w:rPr>
        <w:t>“Ch</w:t>
      </w:r>
      <w:r w:rsidR="00A04F9E" w:rsidRPr="00AE7228">
        <w:rPr>
          <w:rFonts w:ascii="Times New Roman" w:eastAsiaTheme="majorEastAsia" w:hAnsi="Times New Roman" w:cs="Times New Roman"/>
          <w:sz w:val="24"/>
          <w:szCs w:val="24"/>
          <w:lang w:val="vi-VN"/>
        </w:rPr>
        <w:t>ứng nhận đỗ vòng 1”</w:t>
      </w:r>
      <w:r w:rsidR="00A04F9E">
        <w:rPr>
          <w:rFonts w:ascii="Times New Roman" w:eastAsiaTheme="majorEastAsia" w:hAnsi="Times New Roman" w:cs="Times New Roman"/>
          <w:sz w:val="24"/>
          <w:szCs w:val="24"/>
        </w:rPr>
        <w:t xml:space="preserve"> (</w:t>
      </w:r>
      <w:r w:rsidR="00A04F9E" w:rsidRPr="00AE7228">
        <w:rPr>
          <w:rFonts w:ascii="Times New Roman" w:eastAsiaTheme="majorEastAsia" w:hAnsi="Times New Roman" w:cs="Times New Roman"/>
          <w:sz w:val="24"/>
          <w:szCs w:val="24"/>
          <w:lang w:eastAsia="zh-TW"/>
        </w:rPr>
        <w:t>Passing Certificate of the Primary Selection</w:t>
      </w:r>
      <w:r w:rsidR="00A04F9E">
        <w:rPr>
          <w:rFonts w:ascii="Times New Roman" w:eastAsiaTheme="majorEastAsia" w:hAnsi="Times New Roman" w:cs="Times New Roman"/>
          <w:sz w:val="24"/>
          <w:szCs w:val="24"/>
          <w:lang w:eastAsia="zh-TW"/>
        </w:rPr>
        <w:t>)</w:t>
      </w:r>
      <w:r w:rsidR="00337A9D" w:rsidRPr="00AE7228">
        <w:rPr>
          <w:rFonts w:ascii="Times New Roman" w:eastAsiaTheme="majorEastAsia" w:hAnsi="Times New Roman" w:cs="Times New Roman"/>
          <w:sz w:val="24"/>
          <w:szCs w:val="24"/>
        </w:rPr>
        <w:t>.</w:t>
      </w:r>
      <w:proofErr w:type="gramEnd"/>
      <w:r w:rsidR="00337A9D" w:rsidRPr="00AE7228">
        <w:rPr>
          <w:rFonts w:ascii="Times New Roman" w:eastAsiaTheme="majorEastAsia" w:hAnsi="Times New Roman" w:cs="Times New Roman"/>
          <w:sz w:val="24"/>
          <w:szCs w:val="24"/>
        </w:rPr>
        <w:t xml:space="preserve"> Thời gian: từ</w:t>
      </w:r>
      <w:r w:rsidR="00A04F9E">
        <w:rPr>
          <w:rFonts w:ascii="Times New Roman" w:eastAsiaTheme="majorEastAsia" w:hAnsi="Times New Roman" w:cs="Times New Roman"/>
          <w:sz w:val="24"/>
          <w:szCs w:val="24"/>
        </w:rPr>
        <w:t xml:space="preserve"> 9:00 ~ 17:0</w:t>
      </w:r>
      <w:r w:rsidR="00060C69" w:rsidRPr="00AE7228">
        <w:rPr>
          <w:rFonts w:ascii="Times New Roman" w:eastAsiaTheme="majorEastAsia" w:hAnsi="Times New Roman" w:cs="Times New Roman"/>
          <w:sz w:val="24"/>
          <w:szCs w:val="24"/>
        </w:rPr>
        <w:t>0</w:t>
      </w:r>
      <w:r w:rsidR="003A463C">
        <w:rPr>
          <w:rFonts w:ascii="Times New Roman" w:eastAsiaTheme="majorEastAsia" w:hAnsi="Times New Roman" w:cs="Times New Roman"/>
          <w:sz w:val="24"/>
          <w:szCs w:val="24"/>
        </w:rPr>
        <w:t xml:space="preserve"> từ</w:t>
      </w:r>
      <w:r w:rsidR="00A04F9E">
        <w:rPr>
          <w:rFonts w:ascii="Times New Roman" w:eastAsiaTheme="majorEastAsia" w:hAnsi="Times New Roman" w:cs="Times New Roman"/>
          <w:sz w:val="24"/>
          <w:szCs w:val="24"/>
        </w:rPr>
        <w:t xml:space="preserve"> ngày 13 tháng 8 năm 2019 (thứ ba)</w:t>
      </w:r>
      <w:r w:rsidR="00A52132">
        <w:rPr>
          <w:rFonts w:ascii="Times New Roman" w:eastAsiaTheme="majorEastAsia" w:hAnsi="Times New Roman" w:cs="Times New Roman"/>
          <w:sz w:val="24"/>
          <w:szCs w:val="24"/>
        </w:rPr>
        <w:t>.</w:t>
      </w:r>
    </w:p>
    <w:p w:rsidR="00C450E7" w:rsidRPr="00AE7228" w:rsidRDefault="00C450E7" w:rsidP="00A04F9E">
      <w:pPr>
        <w:ind w:leftChars="100" w:left="426" w:hangingChars="100" w:hanging="228"/>
        <w:rPr>
          <w:rFonts w:ascii="Times New Roman" w:eastAsiaTheme="majorEastAsia" w:hAnsi="Times New Roman" w:cs="Times New Roman"/>
          <w:sz w:val="24"/>
          <w:szCs w:val="24"/>
          <w:lang w:eastAsia="zh-TW"/>
        </w:rPr>
      </w:pPr>
      <w:r w:rsidRPr="00AE7228">
        <w:rPr>
          <w:rFonts w:ascii="Times New Roman" w:eastAsiaTheme="majorEastAsia" w:hAnsi="Times New Roman" w:cs="Times New Roman"/>
          <w:sz w:val="24"/>
          <w:szCs w:val="24"/>
          <w:lang w:eastAsia="zh-TW"/>
        </w:rPr>
        <w:t xml:space="preserve">　　</w:t>
      </w:r>
      <w:r w:rsidRPr="00AE7228">
        <w:rPr>
          <w:rFonts w:ascii="MS Mincho" w:eastAsia="MS Mincho" w:hAnsi="MS Mincho" w:cs="MS Mincho" w:hint="eastAsia"/>
          <w:sz w:val="24"/>
          <w:szCs w:val="24"/>
          <w:lang w:eastAsia="zh-TW"/>
        </w:rPr>
        <w:t>※</w:t>
      </w:r>
      <w:r w:rsidR="00337A9D" w:rsidRPr="00AE7228">
        <w:rPr>
          <w:rFonts w:ascii="Times New Roman" w:eastAsiaTheme="majorEastAsia" w:hAnsi="Times New Roman" w:cs="Times New Roman"/>
          <w:sz w:val="24"/>
          <w:szCs w:val="24"/>
          <w:lang w:eastAsia="zh-TW"/>
        </w:rPr>
        <w:t>Nh</w:t>
      </w:r>
      <w:r w:rsidR="00337A9D" w:rsidRPr="00AE7228">
        <w:rPr>
          <w:rFonts w:ascii="Times New Roman" w:eastAsiaTheme="majorEastAsia" w:hAnsi="Times New Roman" w:cs="Times New Roman"/>
          <w:sz w:val="24"/>
          <w:szCs w:val="24"/>
          <w:lang w:val="vi-VN" w:eastAsia="zh-TW"/>
        </w:rPr>
        <w:t>ững thí sinh không đến trực tiếp để nhận giấy chứng nhận</w:t>
      </w:r>
      <w:r w:rsidR="00A52132">
        <w:rPr>
          <w:rFonts w:ascii="Times New Roman" w:eastAsiaTheme="majorEastAsia" w:hAnsi="Times New Roman" w:cs="Times New Roman"/>
          <w:sz w:val="24"/>
          <w:szCs w:val="24"/>
          <w:lang w:eastAsia="zh-TW"/>
        </w:rPr>
        <w:t xml:space="preserve"> thì </w:t>
      </w:r>
      <w:r w:rsidR="00337A9D" w:rsidRPr="00AE7228">
        <w:rPr>
          <w:rFonts w:ascii="Times New Roman" w:eastAsiaTheme="majorEastAsia" w:hAnsi="Times New Roman" w:cs="Times New Roman"/>
          <w:sz w:val="24"/>
          <w:szCs w:val="24"/>
          <w:lang w:val="vi-VN" w:eastAsia="zh-TW"/>
        </w:rPr>
        <w:t>có thể liên lạc qua địa chỉ email:</w:t>
      </w:r>
      <w:hyperlink r:id="rId9" w:history="1">
        <w:r w:rsidRPr="00AE7228">
          <w:rPr>
            <w:rStyle w:val="Hyperlink"/>
            <w:rFonts w:ascii="Times New Roman" w:eastAsiaTheme="majorEastAsia" w:hAnsi="Times New Roman" w:cs="Times New Roman"/>
            <w:sz w:val="24"/>
            <w:szCs w:val="24"/>
            <w:lang w:eastAsia="zh-TW"/>
          </w:rPr>
          <w:t>kobunvn@ha.mofa.go.jp</w:t>
        </w:r>
      </w:hyperlink>
      <w:r w:rsidR="00A52132">
        <w:rPr>
          <w:rFonts w:ascii="Times New Roman" w:hAnsi="Times New Roman" w:cs="Times New Roman"/>
          <w:sz w:val="24"/>
          <w:szCs w:val="24"/>
        </w:rPr>
        <w:t xml:space="preserve"> để nhận bản PDF giấy chứng nhận qua email.</w:t>
      </w:r>
    </w:p>
    <w:p w:rsidR="00C450E7" w:rsidRPr="00AE7228" w:rsidRDefault="00C450E7" w:rsidP="00C450E7">
      <w:pPr>
        <w:ind w:leftChars="100" w:left="426" w:hangingChars="100" w:hanging="228"/>
        <w:rPr>
          <w:rFonts w:ascii="Times New Roman" w:eastAsiaTheme="majorEastAsia" w:hAnsi="Times New Roman" w:cs="Times New Roman"/>
          <w:sz w:val="24"/>
          <w:szCs w:val="24"/>
          <w:lang w:eastAsia="zh-TW"/>
        </w:rPr>
      </w:pPr>
    </w:p>
    <w:p w:rsidR="00C450E7" w:rsidRPr="00AE7228" w:rsidRDefault="00337A9D" w:rsidP="00C450E7">
      <w:pPr>
        <w:ind w:firstLineChars="100" w:firstLine="228"/>
        <w:rPr>
          <w:rFonts w:ascii="Times New Roman" w:eastAsiaTheme="majorEastAsia" w:hAnsi="Times New Roman" w:cs="Times New Roman"/>
          <w:sz w:val="24"/>
          <w:szCs w:val="24"/>
          <w:u w:val="single"/>
        </w:rPr>
      </w:pPr>
      <w:r w:rsidRPr="00AE7228">
        <w:rPr>
          <w:rFonts w:ascii="Times New Roman" w:eastAsiaTheme="majorEastAsia" w:hAnsi="Times New Roman" w:cs="Times New Roman"/>
          <w:sz w:val="24"/>
          <w:szCs w:val="24"/>
          <w:u w:val="single"/>
        </w:rPr>
        <w:t xml:space="preserve">(2) </w:t>
      </w:r>
      <w:r w:rsidR="00A52132">
        <w:rPr>
          <w:rFonts w:ascii="Times New Roman" w:eastAsiaTheme="majorEastAsia" w:hAnsi="Times New Roman" w:cs="Times New Roman"/>
          <w:sz w:val="24"/>
          <w:szCs w:val="24"/>
          <w:u w:val="single"/>
        </w:rPr>
        <w:t>Nộ</w:t>
      </w:r>
      <w:r w:rsidR="00A04F9E">
        <w:rPr>
          <w:rFonts w:ascii="Times New Roman" w:eastAsiaTheme="majorEastAsia" w:hAnsi="Times New Roman" w:cs="Times New Roman"/>
          <w:sz w:val="24"/>
          <w:szCs w:val="24"/>
          <w:u w:val="single"/>
        </w:rPr>
        <w:t>p giấy tờ bổ xung</w:t>
      </w:r>
      <w:r w:rsidR="00A52132">
        <w:rPr>
          <w:rFonts w:ascii="Times New Roman" w:eastAsiaTheme="majorEastAsia" w:hAnsi="Times New Roman" w:cs="Times New Roman"/>
          <w:sz w:val="24"/>
          <w:szCs w:val="24"/>
          <w:u w:val="single"/>
        </w:rPr>
        <w:t xml:space="preserve"> hồ sơ xin cấp học bổng</w:t>
      </w:r>
    </w:p>
    <w:p w:rsidR="00C450E7" w:rsidRPr="00AE7228" w:rsidRDefault="00C450E7" w:rsidP="00C450E7">
      <w:pPr>
        <w:ind w:leftChars="100" w:left="426" w:hangingChars="100" w:hanging="228"/>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 xml:space="preserve">　　</w:t>
      </w:r>
      <w:r w:rsidR="00A04F9E">
        <w:rPr>
          <w:rFonts w:ascii="Times New Roman" w:eastAsiaTheme="majorEastAsia" w:hAnsi="Times New Roman" w:cs="Times New Roman"/>
          <w:sz w:val="24"/>
          <w:szCs w:val="24"/>
        </w:rPr>
        <w:t xml:space="preserve">Những thí sinh nào cần thay đổi, chỉnh sửa nội dung trong hồ sơ đã nộp </w:t>
      </w:r>
      <w:r w:rsidR="00B5792D" w:rsidRPr="00AE7228">
        <w:rPr>
          <w:rFonts w:ascii="Times New Roman" w:eastAsiaTheme="majorEastAsia" w:hAnsi="Times New Roman" w:cs="Times New Roman"/>
          <w:sz w:val="24"/>
          <w:szCs w:val="24"/>
        </w:rPr>
        <w:t xml:space="preserve">thì khi đến tiếp nhận “Chứng nhận đỗ vòng 1” cần mang </w:t>
      </w:r>
      <w:proofErr w:type="gramStart"/>
      <w:r w:rsidR="00B5792D" w:rsidRPr="00AE7228">
        <w:rPr>
          <w:rFonts w:ascii="Times New Roman" w:eastAsiaTheme="majorEastAsia" w:hAnsi="Times New Roman" w:cs="Times New Roman"/>
          <w:sz w:val="24"/>
          <w:szCs w:val="24"/>
        </w:rPr>
        <w:t>theo</w:t>
      </w:r>
      <w:proofErr w:type="gramEnd"/>
      <w:r w:rsidR="00B5792D" w:rsidRPr="00AE7228">
        <w:rPr>
          <w:rFonts w:ascii="Times New Roman" w:eastAsiaTheme="majorEastAsia" w:hAnsi="Times New Roman" w:cs="Times New Roman"/>
          <w:sz w:val="24"/>
          <w:szCs w:val="24"/>
        </w:rPr>
        <w:t xml:space="preserve"> hồ sơ chỉnh sửa để nộp lại </w:t>
      </w:r>
      <w:r w:rsidR="00B5792D" w:rsidRPr="00AE7228">
        <w:rPr>
          <w:rFonts w:ascii="Times New Roman" w:eastAsiaTheme="majorEastAsia" w:hAnsi="Times New Roman" w:cs="Times New Roman"/>
          <w:sz w:val="24"/>
          <w:szCs w:val="24"/>
          <w:u w:val="single"/>
        </w:rPr>
        <w:t>(Bản chính: 1 bản, Bả</w:t>
      </w:r>
      <w:r w:rsidR="00A52132">
        <w:rPr>
          <w:rFonts w:ascii="Times New Roman" w:eastAsiaTheme="majorEastAsia" w:hAnsi="Times New Roman" w:cs="Times New Roman"/>
          <w:sz w:val="24"/>
          <w:szCs w:val="24"/>
          <w:u w:val="single"/>
        </w:rPr>
        <w:t>n copi: 3</w:t>
      </w:r>
      <w:r w:rsidR="00B5792D" w:rsidRPr="00AE7228">
        <w:rPr>
          <w:rFonts w:ascii="Times New Roman" w:eastAsiaTheme="majorEastAsia" w:hAnsi="Times New Roman" w:cs="Times New Roman"/>
          <w:sz w:val="24"/>
          <w:szCs w:val="24"/>
          <w:u w:val="single"/>
        </w:rPr>
        <w:t xml:space="preserve"> bản, không dập ghim, </w:t>
      </w:r>
      <w:r w:rsidR="00CE0215" w:rsidRPr="00A04F9E">
        <w:rPr>
          <w:rFonts w:ascii="Times New Roman" w:eastAsiaTheme="majorEastAsia" w:hAnsi="Times New Roman" w:cs="Times New Roman"/>
          <w:sz w:val="22"/>
          <w:u w:val="single"/>
        </w:rPr>
        <w:t>dùng ghim để ghim các bộ hồ sơ</w:t>
      </w:r>
      <w:r w:rsidR="00A04F9E" w:rsidRPr="00A04F9E">
        <w:rPr>
          <w:rFonts w:ascii="Times New Roman" w:eastAsiaTheme="majorEastAsia" w:hAnsi="Times New Roman" w:cs="Times New Roman"/>
          <w:sz w:val="24"/>
          <w:szCs w:val="24"/>
          <w:u w:val="single"/>
        </w:rPr>
        <w:t xml:space="preserve">. Khi nộp hồ sơ bổ xung cần </w:t>
      </w:r>
      <w:r w:rsidR="00B5792D" w:rsidRPr="00A04F9E">
        <w:rPr>
          <w:rFonts w:ascii="Times New Roman" w:eastAsiaTheme="majorEastAsia" w:hAnsi="Times New Roman" w:cs="Times New Roman"/>
          <w:sz w:val="24"/>
          <w:szCs w:val="24"/>
          <w:u w:val="single"/>
        </w:rPr>
        <w:t>c</w:t>
      </w:r>
      <w:r w:rsidR="00B5792D" w:rsidRPr="00AE7228">
        <w:rPr>
          <w:rFonts w:ascii="Times New Roman" w:eastAsiaTheme="majorEastAsia" w:hAnsi="Times New Roman" w:cs="Times New Roman"/>
          <w:sz w:val="24"/>
          <w:szCs w:val="24"/>
          <w:u w:val="single"/>
        </w:rPr>
        <w:t xml:space="preserve">ho vào phong bì và ghi bút dạ đỏ ở góc bên phải phía dưới </w:t>
      </w:r>
      <w:r w:rsidR="00A52132">
        <w:rPr>
          <w:rFonts w:ascii="Times New Roman" w:eastAsiaTheme="majorEastAsia" w:hAnsi="Times New Roman" w:cs="Times New Roman"/>
          <w:sz w:val="24"/>
          <w:szCs w:val="24"/>
          <w:u w:val="single"/>
        </w:rPr>
        <w:t xml:space="preserve">phong bì </w:t>
      </w:r>
      <w:r w:rsidR="00B5792D" w:rsidRPr="00AE7228">
        <w:rPr>
          <w:rFonts w:ascii="Times New Roman" w:eastAsiaTheme="majorEastAsia" w:hAnsi="Times New Roman" w:cs="Times New Roman"/>
          <w:sz w:val="24"/>
          <w:szCs w:val="24"/>
          <w:u w:val="single"/>
        </w:rPr>
        <w:t>mã số dự thi của mình</w:t>
      </w:r>
      <w:proofErr w:type="gramStart"/>
      <w:r w:rsidR="00B5792D" w:rsidRPr="00AE7228">
        <w:rPr>
          <w:rFonts w:ascii="Times New Roman" w:eastAsiaTheme="majorEastAsia" w:hAnsi="Times New Roman" w:cs="Times New Roman"/>
          <w:sz w:val="24"/>
          <w:szCs w:val="24"/>
          <w:u w:val="single"/>
        </w:rPr>
        <w:t>) .</w:t>
      </w:r>
      <w:proofErr w:type="gramEnd"/>
      <w:r w:rsidR="00B5792D" w:rsidRPr="00AE7228">
        <w:rPr>
          <w:rFonts w:ascii="Times New Roman" w:eastAsiaTheme="majorEastAsia" w:hAnsi="Times New Roman" w:cs="Times New Roman"/>
          <w:sz w:val="24"/>
          <w:szCs w:val="24"/>
          <w:u w:val="single"/>
        </w:rPr>
        <w:t xml:space="preserve"> </w:t>
      </w:r>
    </w:p>
    <w:p w:rsidR="00C450E7" w:rsidRPr="00AE7228" w:rsidRDefault="00473E05" w:rsidP="00473E05">
      <w:pPr>
        <w:pStyle w:val="ListParagraph"/>
        <w:numPr>
          <w:ilvl w:val="0"/>
          <w:numId w:val="6"/>
        </w:numPr>
        <w:ind w:leftChars="0"/>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Đơn đăng ký xin cấp học bổng (</w:t>
      </w:r>
      <w:r w:rsidR="00A04F9E" w:rsidRPr="00A04F9E">
        <w:rPr>
          <w:rFonts w:ascii="Times New Roman" w:eastAsiaTheme="majorEastAsia" w:hAnsi="Times New Roman" w:cs="Times New Roman"/>
          <w:sz w:val="24"/>
          <w:szCs w:val="24"/>
          <w:u w:val="single"/>
        </w:rPr>
        <w:t xml:space="preserve">Không nộp bản viết </w:t>
      </w:r>
      <w:proofErr w:type="gramStart"/>
      <w:r w:rsidR="00A04F9E" w:rsidRPr="00A04F9E">
        <w:rPr>
          <w:rFonts w:ascii="Times New Roman" w:eastAsiaTheme="majorEastAsia" w:hAnsi="Times New Roman" w:cs="Times New Roman"/>
          <w:sz w:val="24"/>
          <w:szCs w:val="24"/>
          <w:u w:val="single"/>
        </w:rPr>
        <w:t>tay</w:t>
      </w:r>
      <w:proofErr w:type="gramEnd"/>
      <w:r w:rsidR="00A04F9E" w:rsidRPr="00A04F9E">
        <w:rPr>
          <w:rFonts w:ascii="Times New Roman" w:eastAsiaTheme="majorEastAsia" w:hAnsi="Times New Roman" w:cs="Times New Roman"/>
          <w:sz w:val="24"/>
          <w:szCs w:val="24"/>
          <w:u w:val="single"/>
        </w:rPr>
        <w:t>, phải là bản đánh trên máy tính</w:t>
      </w:r>
      <w:r w:rsidR="00A04F9E">
        <w:rPr>
          <w:rFonts w:ascii="Times New Roman" w:eastAsiaTheme="majorEastAsia" w:hAnsi="Times New Roman" w:cs="Times New Roman"/>
          <w:sz w:val="24"/>
          <w:szCs w:val="24"/>
        </w:rPr>
        <w:t xml:space="preserve">. </w:t>
      </w:r>
      <w:r w:rsidRPr="00AE7228">
        <w:rPr>
          <w:rFonts w:ascii="Times New Roman" w:eastAsiaTheme="majorEastAsia" w:hAnsi="Times New Roman" w:cs="Times New Roman"/>
          <w:sz w:val="24"/>
          <w:szCs w:val="24"/>
        </w:rPr>
        <w:t xml:space="preserve">Mục 6. </w:t>
      </w:r>
      <w:proofErr w:type="gramStart"/>
      <w:r w:rsidRPr="00AE7228">
        <w:rPr>
          <w:rFonts w:ascii="Times New Roman" w:eastAsiaTheme="majorEastAsia" w:hAnsi="Times New Roman" w:cs="Times New Roman"/>
          <w:sz w:val="24"/>
          <w:szCs w:val="24"/>
        </w:rPr>
        <w:t>tuổi</w:t>
      </w:r>
      <w:proofErr w:type="gramEnd"/>
      <w:r w:rsidRPr="00AE7228">
        <w:rPr>
          <w:rFonts w:ascii="Times New Roman" w:eastAsiaTheme="majorEastAsia" w:hAnsi="Times New Roman" w:cs="Times New Roman"/>
          <w:sz w:val="24"/>
          <w:szCs w:val="24"/>
        </w:rPr>
        <w:t>: tính theo lịch dương đế</w:t>
      </w:r>
      <w:r w:rsidR="00A04F9E">
        <w:rPr>
          <w:rFonts w:ascii="Times New Roman" w:eastAsiaTheme="majorEastAsia" w:hAnsi="Times New Roman" w:cs="Times New Roman"/>
          <w:sz w:val="24"/>
          <w:szCs w:val="24"/>
        </w:rPr>
        <w:t xml:space="preserve">n ngày 1 tháng 4 năm 2020. </w:t>
      </w:r>
      <w:r w:rsidR="00A04F9E" w:rsidRPr="00A04F9E">
        <w:rPr>
          <w:rFonts w:ascii="Times New Roman" w:eastAsiaTheme="majorEastAsia" w:hAnsi="Times New Roman" w:cs="Times New Roman"/>
          <w:sz w:val="24"/>
          <w:szCs w:val="24"/>
          <w:u w:val="single"/>
        </w:rPr>
        <w:t xml:space="preserve">Mục 11: quá trình học tập và mục 19: quá trình công tác cần cập nhật thông tin mới </w:t>
      </w:r>
      <w:r w:rsidR="00A04F9E" w:rsidRPr="00A04F9E">
        <w:rPr>
          <w:rFonts w:ascii="Times New Roman" w:eastAsiaTheme="majorEastAsia" w:hAnsi="Times New Roman" w:cs="Times New Roman"/>
          <w:sz w:val="24"/>
          <w:szCs w:val="24"/>
          <w:u w:val="single"/>
        </w:rPr>
        <w:lastRenderedPageBreak/>
        <w:t>nhất</w:t>
      </w:r>
      <w:proofErr w:type="gramStart"/>
      <w:r w:rsidR="00A04F9E" w:rsidRPr="00A04F9E">
        <w:rPr>
          <w:rFonts w:ascii="Times New Roman" w:eastAsiaTheme="majorEastAsia" w:hAnsi="Times New Roman" w:cs="Times New Roman"/>
          <w:sz w:val="24"/>
          <w:szCs w:val="24"/>
          <w:u w:val="single"/>
        </w:rPr>
        <w:t>..</w:t>
      </w:r>
      <w:proofErr w:type="gramEnd"/>
      <w:r w:rsidR="00A04F9E" w:rsidRPr="00A04F9E">
        <w:rPr>
          <w:rFonts w:ascii="Times New Roman" w:eastAsiaTheme="majorEastAsia" w:hAnsi="Times New Roman" w:cs="Times New Roman"/>
          <w:sz w:val="24"/>
          <w:szCs w:val="24"/>
          <w:u w:val="single"/>
        </w:rPr>
        <w:t xml:space="preserve"> Trong mục cuối cùng “Chữ ký người nộp đơn”: cần phải là chữ ký tay</w:t>
      </w:r>
      <w:r w:rsidRPr="00AE7228">
        <w:rPr>
          <w:rFonts w:ascii="Times New Roman" w:eastAsiaTheme="majorEastAsia" w:hAnsi="Times New Roman" w:cs="Times New Roman"/>
          <w:sz w:val="24"/>
          <w:szCs w:val="24"/>
        </w:rPr>
        <w:t xml:space="preserve">) </w:t>
      </w:r>
    </w:p>
    <w:p w:rsidR="00C450E7" w:rsidRPr="00AE7228" w:rsidRDefault="00675D9C" w:rsidP="00C450E7">
      <w:pPr>
        <w:pStyle w:val="ListParagraph"/>
        <w:numPr>
          <w:ilvl w:val="0"/>
          <w:numId w:val="6"/>
        </w:numPr>
        <w:ind w:leftChars="0"/>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 xml:space="preserve">Đăng ký nguyện vọng về trường đại học tiếp nhận </w:t>
      </w:r>
      <w:proofErr w:type="gramStart"/>
      <w:r w:rsidRPr="00AE7228">
        <w:rPr>
          <w:rFonts w:ascii="Times New Roman" w:eastAsiaTheme="majorEastAsia" w:hAnsi="Times New Roman" w:cs="Times New Roman"/>
          <w:sz w:val="24"/>
          <w:szCs w:val="24"/>
        </w:rPr>
        <w:t>( cần</w:t>
      </w:r>
      <w:proofErr w:type="gramEnd"/>
      <w:r w:rsidRPr="00AE7228">
        <w:rPr>
          <w:rFonts w:ascii="Times New Roman" w:eastAsiaTheme="majorEastAsia" w:hAnsi="Times New Roman" w:cs="Times New Roman"/>
          <w:sz w:val="24"/>
          <w:szCs w:val="24"/>
        </w:rPr>
        <w:t xml:space="preserve"> ghi chính xác tên trường, tên khoa, tên giáo sư</w:t>
      </w:r>
      <w:r w:rsidR="00A04F9E">
        <w:rPr>
          <w:rFonts w:ascii="Times New Roman" w:eastAsiaTheme="majorEastAsia" w:hAnsi="Times New Roman" w:cs="Times New Roman"/>
          <w:sz w:val="24"/>
          <w:szCs w:val="24"/>
        </w:rPr>
        <w:t xml:space="preserve">. </w:t>
      </w:r>
      <w:r w:rsidR="00A04F9E" w:rsidRPr="00A04F9E">
        <w:rPr>
          <w:rFonts w:ascii="Times New Roman" w:eastAsiaTheme="majorEastAsia" w:hAnsi="Times New Roman" w:cs="Times New Roman"/>
          <w:sz w:val="24"/>
          <w:szCs w:val="24"/>
          <w:u w:val="single"/>
        </w:rPr>
        <w:t>Không chấp nhận để trống</w:t>
      </w:r>
      <w:r w:rsidR="00A04F9E">
        <w:rPr>
          <w:rFonts w:ascii="Times New Roman" w:eastAsiaTheme="majorEastAsia" w:hAnsi="Times New Roman" w:cs="Times New Roman"/>
          <w:sz w:val="24"/>
          <w:szCs w:val="24"/>
        </w:rPr>
        <w:t>.</w:t>
      </w:r>
      <w:r w:rsidRPr="00AE7228">
        <w:rPr>
          <w:rFonts w:ascii="Times New Roman" w:eastAsiaTheme="majorEastAsia" w:hAnsi="Times New Roman" w:cs="Times New Roman"/>
          <w:sz w:val="24"/>
          <w:szCs w:val="24"/>
        </w:rPr>
        <w:t>)</w:t>
      </w:r>
    </w:p>
    <w:p w:rsidR="00C450E7" w:rsidRPr="00AE7228" w:rsidRDefault="00675D9C" w:rsidP="00C450E7">
      <w:pPr>
        <w:pStyle w:val="ListParagraph"/>
        <w:numPr>
          <w:ilvl w:val="0"/>
          <w:numId w:val="6"/>
        </w:numPr>
        <w:ind w:leftChars="0"/>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Lĩnh vực nghiên cứu và Kế hoạch nghiên cứu (Chi tiết tham khảo</w:t>
      </w:r>
      <w:r w:rsidR="00C450E7" w:rsidRPr="00AE7228">
        <w:rPr>
          <w:rFonts w:ascii="Times New Roman" w:eastAsiaTheme="majorEastAsia" w:hAnsi="Times New Roman" w:cs="Times New Roman"/>
          <w:sz w:val="24"/>
          <w:szCs w:val="24"/>
        </w:rPr>
        <w:t>「</w:t>
      </w:r>
      <w:r w:rsidR="00C450E7" w:rsidRPr="00AE7228">
        <w:rPr>
          <w:rFonts w:ascii="MS Mincho" w:eastAsia="MS Mincho" w:hAnsi="MS Mincho" w:cs="MS Mincho" w:hint="eastAsia"/>
          <w:sz w:val="24"/>
          <w:szCs w:val="24"/>
        </w:rPr>
        <w:t>※</w:t>
      </w:r>
      <w:r w:rsidRPr="00AE7228">
        <w:rPr>
          <w:rFonts w:ascii="Times New Roman" w:eastAsiaTheme="majorEastAsia" w:hAnsi="Times New Roman" w:cs="Times New Roman"/>
          <w:sz w:val="24"/>
          <w:szCs w:val="24"/>
        </w:rPr>
        <w:t>Lĩnh vực nghiên cứu và Kế hoạch gnhiên cứu dưới đây</w:t>
      </w:r>
      <w:r w:rsidRPr="00AE7228">
        <w:rPr>
          <w:rFonts w:ascii="Times New Roman" w:eastAsiaTheme="majorEastAsia" w:hAnsi="Times New Roman" w:cs="Times New Roman"/>
          <w:sz w:val="24"/>
          <w:szCs w:val="24"/>
        </w:rPr>
        <w:t>」</w:t>
      </w:r>
    </w:p>
    <w:p w:rsidR="00C450E7" w:rsidRPr="00AE7228" w:rsidRDefault="00675D9C" w:rsidP="00C450E7">
      <w:pPr>
        <w:pStyle w:val="ListParagraph"/>
        <w:numPr>
          <w:ilvl w:val="0"/>
          <w:numId w:val="6"/>
        </w:numPr>
        <w:ind w:leftChars="0"/>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Giấy khám sức khỏe (Mục 7. Xác nhận đủ tình trạng sức khỏe để đi du học cần được tích)</w:t>
      </w:r>
    </w:p>
    <w:p w:rsidR="00C450E7" w:rsidRDefault="00675D9C" w:rsidP="00C450E7">
      <w:pPr>
        <w:pStyle w:val="ListParagraph"/>
        <w:numPr>
          <w:ilvl w:val="0"/>
          <w:numId w:val="6"/>
        </w:numPr>
        <w:ind w:leftChars="0"/>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 xml:space="preserve">Chứng nhận về năng lực ngoại ngữ (Những thí sinh có ghi năng lực ngoại ngữ </w:t>
      </w:r>
      <w:r w:rsidR="00A52132">
        <w:rPr>
          <w:rFonts w:ascii="Times New Roman" w:eastAsiaTheme="majorEastAsia" w:hAnsi="Times New Roman" w:cs="Times New Roman"/>
          <w:sz w:val="24"/>
          <w:szCs w:val="24"/>
        </w:rPr>
        <w:t xml:space="preserve">kèm điểm số </w:t>
      </w:r>
      <w:r w:rsidRPr="00AE7228">
        <w:rPr>
          <w:rFonts w:ascii="Times New Roman" w:eastAsiaTheme="majorEastAsia" w:hAnsi="Times New Roman" w:cs="Times New Roman"/>
          <w:sz w:val="24"/>
          <w:szCs w:val="24"/>
        </w:rPr>
        <w:t>ở mụ</w:t>
      </w:r>
      <w:r w:rsidR="00433FAA">
        <w:rPr>
          <w:rFonts w:ascii="Times New Roman" w:eastAsiaTheme="majorEastAsia" w:hAnsi="Times New Roman" w:cs="Times New Roman"/>
          <w:sz w:val="24"/>
          <w:szCs w:val="24"/>
        </w:rPr>
        <w:t>c 22., 23</w:t>
      </w:r>
      <w:r w:rsidRPr="00AE7228">
        <w:rPr>
          <w:rFonts w:ascii="Times New Roman" w:eastAsiaTheme="majorEastAsia" w:hAnsi="Times New Roman" w:cs="Times New Roman"/>
          <w:sz w:val="24"/>
          <w:szCs w:val="24"/>
        </w:rPr>
        <w:t>. trong đơn đăng ký cần phải trình Giấy chứng nhận</w:t>
      </w:r>
      <w:r w:rsidR="00433FAA">
        <w:rPr>
          <w:rFonts w:ascii="Times New Roman" w:eastAsiaTheme="majorEastAsia" w:hAnsi="Times New Roman" w:cs="Times New Roman"/>
          <w:sz w:val="24"/>
          <w:szCs w:val="24"/>
        </w:rPr>
        <w:t xml:space="preserve"> (</w:t>
      </w:r>
      <w:r w:rsidR="00433FAA" w:rsidRPr="00433FAA">
        <w:rPr>
          <w:rFonts w:ascii="Times New Roman" w:eastAsiaTheme="majorEastAsia" w:hAnsi="Times New Roman" w:cs="Times New Roman"/>
          <w:sz w:val="24"/>
          <w:szCs w:val="24"/>
          <w:u w:val="single"/>
        </w:rPr>
        <w:t>trong đó có ghi rõ điểm số đạt được</w:t>
      </w:r>
      <w:r w:rsidR="00433FAA">
        <w:rPr>
          <w:rFonts w:ascii="Times New Roman" w:eastAsiaTheme="majorEastAsia" w:hAnsi="Times New Roman" w:cs="Times New Roman"/>
          <w:sz w:val="24"/>
          <w:szCs w:val="24"/>
        </w:rPr>
        <w:t>)</w:t>
      </w:r>
      <w:r w:rsidRPr="00AE7228">
        <w:rPr>
          <w:rFonts w:ascii="Times New Roman" w:eastAsiaTheme="majorEastAsia" w:hAnsi="Times New Roman" w:cs="Times New Roman"/>
          <w:sz w:val="24"/>
          <w:szCs w:val="24"/>
        </w:rPr>
        <w:t>)</w:t>
      </w:r>
    </w:p>
    <w:p w:rsidR="00433FAA" w:rsidRDefault="00433FAA" w:rsidP="00C450E7">
      <w:pPr>
        <w:pStyle w:val="ListParagraph"/>
        <w:numPr>
          <w:ilvl w:val="0"/>
          <w:numId w:val="6"/>
        </w:numPr>
        <w:ind w:leftChars="0"/>
        <w:rPr>
          <w:rFonts w:ascii="Times New Roman" w:eastAsiaTheme="majorEastAsia" w:hAnsi="Times New Roman" w:cs="Times New Roman"/>
          <w:sz w:val="24"/>
          <w:szCs w:val="24"/>
        </w:rPr>
      </w:pPr>
      <w:r>
        <w:rPr>
          <w:rFonts w:ascii="Times New Roman" w:eastAsiaTheme="majorEastAsia" w:hAnsi="Times New Roman" w:cs="Times New Roman"/>
          <w:sz w:val="24"/>
          <w:szCs w:val="24"/>
        </w:rPr>
        <w:t>Những hồ sơ còn thiếu (những thí sinh còn thiếu những giấy tờ sau, cần nộp bổ sung).</w:t>
      </w:r>
    </w:p>
    <w:p w:rsidR="00433FAA" w:rsidRDefault="00433FAA" w:rsidP="00433FAA">
      <w:pPr>
        <w:pStyle w:val="ListParagraph"/>
        <w:ind w:leftChars="0" w:left="1143"/>
        <w:rPr>
          <w:rFonts w:ascii="Times New Roman" w:eastAsiaTheme="majorEastAsia" w:hAnsi="Times New Roman" w:cs="Times New Roman"/>
          <w:sz w:val="24"/>
          <w:szCs w:val="24"/>
        </w:rPr>
      </w:pPr>
      <w:r>
        <w:rPr>
          <w:rFonts w:ascii="Times New Roman" w:eastAsiaTheme="majorEastAsia" w:hAnsi="Times New Roman" w:cs="Times New Roman"/>
          <w:sz w:val="24"/>
          <w:szCs w:val="24"/>
        </w:rPr>
        <w:sym w:font="Wingdings 2" w:char="F06A"/>
      </w:r>
      <w:r>
        <w:rPr>
          <w:rFonts w:ascii="Times New Roman" w:eastAsiaTheme="majorEastAsia" w:hAnsi="Times New Roman" w:cs="Times New Roman"/>
          <w:sz w:val="24"/>
          <w:szCs w:val="24"/>
        </w:rPr>
        <w:t xml:space="preserve"> Giấy xác nhận đã nhập học hoặc đang học tại một cơ sở dạy tiếng Nhật</w:t>
      </w:r>
    </w:p>
    <w:p w:rsidR="00433FAA" w:rsidRDefault="00433FAA" w:rsidP="00433FAA">
      <w:pPr>
        <w:pStyle w:val="ListParagraph"/>
        <w:ind w:leftChars="0" w:left="1143"/>
        <w:rPr>
          <w:rFonts w:ascii="Times New Roman" w:eastAsiaTheme="majorEastAsia" w:hAnsi="Times New Roman" w:cs="Times New Roman"/>
          <w:sz w:val="24"/>
          <w:szCs w:val="24"/>
        </w:rPr>
      </w:pPr>
      <w:r>
        <w:rPr>
          <w:rFonts w:ascii="Times New Roman" w:eastAsiaTheme="majorEastAsia" w:hAnsi="Times New Roman" w:cs="Times New Roman"/>
          <w:sz w:val="24"/>
          <w:szCs w:val="24"/>
        </w:rPr>
        <w:sym w:font="Wingdings 2" w:char="F06B"/>
      </w:r>
      <w:r>
        <w:rPr>
          <w:rFonts w:ascii="Times New Roman" w:eastAsiaTheme="majorEastAsia" w:hAnsi="Times New Roman" w:cs="Times New Roman"/>
          <w:sz w:val="24"/>
          <w:szCs w:val="24"/>
        </w:rPr>
        <w:t xml:space="preserve"> </w:t>
      </w:r>
      <w:proofErr w:type="gramStart"/>
      <w:r>
        <w:rPr>
          <w:rFonts w:ascii="Times New Roman" w:eastAsiaTheme="majorEastAsia" w:hAnsi="Times New Roman" w:cs="Times New Roman"/>
          <w:sz w:val="24"/>
          <w:szCs w:val="24"/>
        </w:rPr>
        <w:t>Giấy xác nhận đã nhập học hoặc đang học tại 1 cơ sở dạy tiếng Anh.</w:t>
      </w:r>
      <w:proofErr w:type="gramEnd"/>
    </w:p>
    <w:p w:rsidR="00433FAA" w:rsidRDefault="00433FAA" w:rsidP="00433FAA">
      <w:pPr>
        <w:pStyle w:val="ListParagraph"/>
        <w:ind w:leftChars="0" w:left="1143"/>
        <w:rPr>
          <w:rFonts w:ascii="Times New Roman" w:eastAsiaTheme="majorEastAsia" w:hAnsi="Times New Roman" w:cs="Times New Roman"/>
          <w:sz w:val="24"/>
          <w:szCs w:val="24"/>
        </w:rPr>
      </w:pPr>
      <w:r>
        <w:rPr>
          <w:rFonts w:ascii="Times New Roman" w:eastAsiaTheme="majorEastAsia" w:hAnsi="Times New Roman" w:cs="Times New Roman"/>
          <w:sz w:val="24"/>
          <w:szCs w:val="24"/>
        </w:rPr>
        <w:sym w:font="Wingdings 2" w:char="F06C"/>
      </w:r>
      <w:proofErr w:type="gramStart"/>
      <w:r>
        <w:rPr>
          <w:rFonts w:ascii="Times New Roman" w:eastAsiaTheme="majorEastAsia" w:hAnsi="Times New Roman" w:cs="Times New Roman"/>
          <w:sz w:val="24"/>
          <w:szCs w:val="24"/>
        </w:rPr>
        <w:t>Bản in mail trao đổi với giáo sư hướng dẫn, Thư đồng ý tiếp nhận của giáo sư hướng dẫn.</w:t>
      </w:r>
      <w:proofErr w:type="gramEnd"/>
    </w:p>
    <w:p w:rsidR="00433FAA" w:rsidRPr="00AE7228" w:rsidRDefault="00433FAA" w:rsidP="00433FAA">
      <w:pPr>
        <w:pStyle w:val="ListParagraph"/>
        <w:ind w:leftChars="0" w:left="1143"/>
        <w:rPr>
          <w:rFonts w:ascii="Times New Roman" w:eastAsiaTheme="majorEastAsia" w:hAnsi="Times New Roman" w:cs="Times New Roman"/>
          <w:sz w:val="24"/>
          <w:szCs w:val="24"/>
        </w:rPr>
      </w:pPr>
      <w:r>
        <w:rPr>
          <w:rFonts w:ascii="Times New Roman" w:eastAsiaTheme="majorEastAsia" w:hAnsi="Times New Roman" w:cs="Times New Roman"/>
          <w:sz w:val="24"/>
          <w:szCs w:val="24"/>
        </w:rPr>
        <w:sym w:font="Wingdings 2" w:char="F06D"/>
      </w:r>
      <w:r>
        <w:rPr>
          <w:rFonts w:ascii="Times New Roman" w:eastAsiaTheme="majorEastAsia" w:hAnsi="Times New Roman" w:cs="Times New Roman"/>
          <w:sz w:val="24"/>
          <w:szCs w:val="24"/>
        </w:rPr>
        <w:t xml:space="preserve"> </w:t>
      </w:r>
      <w:proofErr w:type="gramStart"/>
      <w:r>
        <w:rPr>
          <w:rFonts w:ascii="Times New Roman" w:eastAsiaTheme="majorEastAsia" w:hAnsi="Times New Roman" w:cs="Times New Roman"/>
          <w:sz w:val="24"/>
          <w:szCs w:val="24"/>
        </w:rPr>
        <w:t>Nếu thí sinh nào có luận văn hoàn thành vào tháng 7 vừa rồi cần nộp bản tóm tắt luận văn này (tiếng Anh hoặc tiếng Nhật).</w:t>
      </w:r>
      <w:bookmarkStart w:id="0" w:name="_GoBack"/>
      <w:bookmarkEnd w:id="0"/>
      <w:proofErr w:type="gramEnd"/>
    </w:p>
    <w:p w:rsidR="00C450E7" w:rsidRPr="00AE7228" w:rsidRDefault="00C450E7" w:rsidP="00C450E7">
      <w:pPr>
        <w:ind w:leftChars="100" w:left="426" w:hangingChars="100" w:hanging="228"/>
        <w:rPr>
          <w:rFonts w:ascii="Times New Roman" w:eastAsiaTheme="majorEastAsia" w:hAnsi="Times New Roman" w:cs="Times New Roman"/>
          <w:sz w:val="24"/>
          <w:szCs w:val="24"/>
        </w:rPr>
      </w:pPr>
    </w:p>
    <w:p w:rsidR="00C450E7" w:rsidRPr="00AE7228" w:rsidRDefault="00C450E7" w:rsidP="00C450E7">
      <w:pPr>
        <w:ind w:leftChars="200" w:left="396"/>
        <w:rPr>
          <w:rFonts w:ascii="Times New Roman" w:eastAsiaTheme="majorEastAsia" w:hAnsi="Times New Roman" w:cs="Times New Roman"/>
          <w:sz w:val="24"/>
          <w:szCs w:val="24"/>
        </w:rPr>
      </w:pPr>
      <w:r w:rsidRPr="00AE7228">
        <w:rPr>
          <w:rFonts w:ascii="MS Mincho" w:eastAsia="MS Mincho" w:hAnsi="MS Mincho" w:cs="MS Mincho" w:hint="eastAsia"/>
          <w:sz w:val="24"/>
          <w:szCs w:val="24"/>
        </w:rPr>
        <w:t>※</w:t>
      </w:r>
      <w:r w:rsidR="00675D9C" w:rsidRPr="00AE7228">
        <w:rPr>
          <w:rFonts w:ascii="Times New Roman" w:eastAsia="MS Mincho" w:hAnsi="Times New Roman" w:cs="Times New Roman"/>
          <w:sz w:val="24"/>
          <w:szCs w:val="24"/>
        </w:rPr>
        <w:t>Nh</w:t>
      </w:r>
      <w:r w:rsidR="00675D9C" w:rsidRPr="00AE7228">
        <w:rPr>
          <w:rFonts w:ascii="Times New Roman" w:eastAsia="MS Mincho" w:hAnsi="Times New Roman" w:cs="Times New Roman"/>
          <w:sz w:val="24"/>
          <w:szCs w:val="24"/>
          <w:lang w:val="vi-VN"/>
        </w:rPr>
        <w:t>ững người không thể đến nộp tr</w:t>
      </w:r>
      <w:r w:rsidR="00675D9C" w:rsidRPr="00AE7228">
        <w:rPr>
          <w:rFonts w:ascii="Times New Roman" w:eastAsia="MS Mincho" w:hAnsi="Times New Roman" w:cs="Times New Roman"/>
          <w:sz w:val="24"/>
          <w:szCs w:val="24"/>
        </w:rPr>
        <w:t xml:space="preserve">ực tiếp có thể liên hệ đến địa chỉ email: </w:t>
      </w:r>
      <w:hyperlink r:id="rId10" w:history="1">
        <w:r w:rsidRPr="00AE7228">
          <w:rPr>
            <w:rStyle w:val="Hyperlink"/>
            <w:rFonts w:ascii="Times New Roman" w:eastAsiaTheme="majorEastAsia" w:hAnsi="Times New Roman" w:cs="Times New Roman"/>
            <w:sz w:val="24"/>
            <w:szCs w:val="24"/>
          </w:rPr>
          <w:t>kobunvn@ha.mofa.go.jp</w:t>
        </w:r>
      </w:hyperlink>
      <w:r w:rsidR="00675D9C" w:rsidRPr="00AE7228">
        <w:rPr>
          <w:rStyle w:val="Hyperlink"/>
          <w:rFonts w:ascii="Times New Roman" w:eastAsiaTheme="majorEastAsia" w:hAnsi="Times New Roman" w:cs="Times New Roman"/>
          <w:sz w:val="24"/>
          <w:szCs w:val="24"/>
        </w:rPr>
        <w:t>.</w:t>
      </w:r>
    </w:p>
    <w:p w:rsidR="00C450E7" w:rsidRPr="00AE7228" w:rsidRDefault="00C450E7" w:rsidP="00C450E7">
      <w:pPr>
        <w:ind w:leftChars="100" w:left="426" w:hangingChars="100" w:hanging="228"/>
        <w:rPr>
          <w:rFonts w:ascii="Times New Roman" w:eastAsiaTheme="majorEastAsia" w:hAnsi="Times New Roman" w:cs="Times New Roman"/>
          <w:sz w:val="24"/>
          <w:szCs w:val="24"/>
        </w:rPr>
      </w:pPr>
    </w:p>
    <w:p w:rsidR="00C450E7" w:rsidRPr="00AE7228" w:rsidRDefault="00675D9C" w:rsidP="00675D9C">
      <w:pPr>
        <w:pStyle w:val="ListParagraph"/>
        <w:numPr>
          <w:ilvl w:val="0"/>
          <w:numId w:val="9"/>
        </w:numPr>
        <w:ind w:leftChars="0"/>
        <w:rPr>
          <w:rFonts w:ascii="Times New Roman" w:eastAsiaTheme="majorEastAsia" w:hAnsi="Times New Roman" w:cs="Times New Roman"/>
          <w:sz w:val="24"/>
          <w:szCs w:val="24"/>
          <w:u w:val="single"/>
        </w:rPr>
      </w:pPr>
      <w:r w:rsidRPr="00AE7228">
        <w:rPr>
          <w:rFonts w:ascii="Times New Roman" w:eastAsiaTheme="majorEastAsia" w:hAnsi="Times New Roman" w:cs="Times New Roman"/>
          <w:sz w:val="24"/>
          <w:szCs w:val="24"/>
          <w:u w:val="single"/>
        </w:rPr>
        <w:t>Lĩnh vực chuyên môn và Kế hoạch nghiên cứu</w:t>
      </w:r>
    </w:p>
    <w:p w:rsidR="00C450E7" w:rsidRPr="00AE7228" w:rsidRDefault="00675D9C" w:rsidP="00675D9C">
      <w:pPr>
        <w:ind w:left="816"/>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Kích thước chữ: từ 11 trở lên</w:t>
      </w:r>
    </w:p>
    <w:p w:rsidR="00C450E7" w:rsidRPr="00AE7228" w:rsidRDefault="00C450E7" w:rsidP="00C450E7">
      <w:pPr>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 xml:space="preserve">　　</w:t>
      </w:r>
      <w:r w:rsidR="00675D9C" w:rsidRPr="00AE7228">
        <w:rPr>
          <w:rFonts w:ascii="Times New Roman" w:eastAsiaTheme="majorEastAsia" w:hAnsi="Times New Roman" w:cs="Times New Roman"/>
          <w:sz w:val="24"/>
          <w:szCs w:val="24"/>
        </w:rPr>
        <w:t xml:space="preserve">   Cần điều chỉnh </w:t>
      </w:r>
      <w:proofErr w:type="gramStart"/>
      <w:r w:rsidR="00675D9C" w:rsidRPr="00AE7228">
        <w:rPr>
          <w:rFonts w:ascii="Times New Roman" w:eastAsiaTheme="majorEastAsia" w:hAnsi="Times New Roman" w:cs="Times New Roman"/>
          <w:sz w:val="24"/>
          <w:szCs w:val="24"/>
        </w:rPr>
        <w:t>theo</w:t>
      </w:r>
      <w:proofErr w:type="gramEnd"/>
      <w:r w:rsidR="00675D9C" w:rsidRPr="00AE7228">
        <w:rPr>
          <w:rFonts w:ascii="Times New Roman" w:eastAsiaTheme="majorEastAsia" w:hAnsi="Times New Roman" w:cs="Times New Roman"/>
          <w:sz w:val="24"/>
          <w:szCs w:val="24"/>
        </w:rPr>
        <w:t xml:space="preserve"> hướng dẫn dưới đây:</w:t>
      </w:r>
    </w:p>
    <w:p w:rsidR="00C450E7" w:rsidRPr="00AE7228" w:rsidRDefault="00C450E7" w:rsidP="00C450E7">
      <w:pPr>
        <w:rPr>
          <w:rFonts w:ascii="Times New Roman" w:eastAsiaTheme="majorEastAsia" w:hAnsi="Times New Roman" w:cs="Times New Roman"/>
          <w:sz w:val="24"/>
          <w:szCs w:val="24"/>
        </w:rPr>
      </w:pPr>
    </w:p>
    <w:p w:rsidR="00C450E7" w:rsidRPr="00AE7228" w:rsidRDefault="00675D9C" w:rsidP="00675D9C">
      <w:pPr>
        <w:pStyle w:val="ListParagraph"/>
        <w:numPr>
          <w:ilvl w:val="0"/>
          <w:numId w:val="10"/>
        </w:numPr>
        <w:ind w:leftChars="0"/>
        <w:rPr>
          <w:rFonts w:ascii="Times New Roman" w:eastAsiaTheme="majorEastAsia" w:hAnsi="Times New Roman" w:cs="Times New Roman"/>
          <w:sz w:val="24"/>
          <w:szCs w:val="24"/>
          <w:u w:val="single"/>
        </w:rPr>
      </w:pPr>
      <w:r w:rsidRPr="00AE7228">
        <w:rPr>
          <w:rFonts w:ascii="Times New Roman" w:eastAsiaTheme="majorEastAsia" w:hAnsi="Times New Roman" w:cs="Times New Roman"/>
          <w:sz w:val="24"/>
          <w:szCs w:val="24"/>
          <w:u w:val="single"/>
        </w:rPr>
        <w:t>Lĩnh vực chuyên môn hiện tại</w:t>
      </w:r>
      <w:r w:rsidR="00C450E7" w:rsidRPr="00AE7228">
        <w:rPr>
          <w:rFonts w:ascii="Times New Roman" w:eastAsiaTheme="majorEastAsia" w:hAnsi="Times New Roman" w:cs="Times New Roman"/>
          <w:sz w:val="24"/>
          <w:szCs w:val="24"/>
        </w:rPr>
        <w:t>（</w:t>
      </w:r>
      <w:r w:rsidRPr="00AE7228">
        <w:rPr>
          <w:rFonts w:ascii="Times New Roman" w:eastAsiaTheme="majorEastAsia" w:hAnsi="Times New Roman" w:cs="Times New Roman"/>
          <w:sz w:val="24"/>
          <w:szCs w:val="24"/>
        </w:rPr>
        <w:t>Những thí sinh đang làm việc có thể ghi nội dung nghiên cứu sau khi tốt nghiệp như hướng dẫn dưới đây</w:t>
      </w:r>
      <w:r w:rsidRPr="00AE7228">
        <w:rPr>
          <w:rFonts w:ascii="Times New Roman" w:eastAsiaTheme="majorEastAsia" w:hAnsi="Times New Roman" w:cs="Times New Roman"/>
          <w:sz w:val="24"/>
          <w:szCs w:val="24"/>
        </w:rPr>
        <w:t>）</w:t>
      </w:r>
    </w:p>
    <w:p w:rsidR="00C450E7" w:rsidRPr="00AE7228" w:rsidRDefault="00C450E7" w:rsidP="00C450E7">
      <w:pPr>
        <w:pStyle w:val="ListParagraph"/>
        <w:ind w:leftChars="0" w:left="945"/>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(1)</w:t>
      </w:r>
      <w:r w:rsidR="00675D9C" w:rsidRPr="00AE7228">
        <w:rPr>
          <w:rFonts w:ascii="Times New Roman" w:eastAsiaTheme="majorEastAsia" w:hAnsi="Times New Roman" w:cs="Times New Roman"/>
          <w:sz w:val="24"/>
          <w:szCs w:val="24"/>
        </w:rPr>
        <w:t xml:space="preserve"> Đề tài tốt nghiệp hoặc Đề tài luận văn tốt nghiệp</w:t>
      </w:r>
    </w:p>
    <w:p w:rsidR="00C450E7" w:rsidRPr="00AE7228" w:rsidRDefault="00C450E7" w:rsidP="00675D9C">
      <w:pPr>
        <w:pStyle w:val="ListParagraph"/>
        <w:ind w:leftChars="0" w:left="945"/>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(2)</w:t>
      </w:r>
      <w:r w:rsidR="00675D9C" w:rsidRPr="00AE7228">
        <w:rPr>
          <w:rFonts w:ascii="Times New Roman" w:eastAsiaTheme="majorEastAsia" w:hAnsi="Times New Roman" w:cs="Times New Roman"/>
          <w:sz w:val="24"/>
          <w:szCs w:val="24"/>
        </w:rPr>
        <w:t>Giới thiệu tóm lược về đề tài tốt nghiệp hoặc Luận văn tốt nghiệp (Phương pháp luận, những số liệ</w:t>
      </w:r>
      <w:r w:rsidR="00B651A7" w:rsidRPr="00AE7228">
        <w:rPr>
          <w:rFonts w:ascii="Times New Roman" w:eastAsiaTheme="majorEastAsia" w:hAnsi="Times New Roman" w:cs="Times New Roman"/>
          <w:sz w:val="24"/>
          <w:szCs w:val="24"/>
        </w:rPr>
        <w:t>u và tài liệu</w:t>
      </w:r>
      <w:r w:rsidR="00675D9C" w:rsidRPr="00AE7228">
        <w:rPr>
          <w:rFonts w:ascii="Times New Roman" w:eastAsiaTheme="majorEastAsia" w:hAnsi="Times New Roman" w:cs="Times New Roman"/>
          <w:sz w:val="24"/>
          <w:szCs w:val="24"/>
        </w:rPr>
        <w:t xml:space="preserve"> đã sử dụng, kết luận) </w:t>
      </w:r>
      <w:r w:rsidRPr="00AE7228">
        <w:rPr>
          <w:rFonts w:ascii="MS Mincho" w:eastAsia="MS Mincho" w:hAnsi="MS Mincho" w:cs="MS Mincho" w:hint="eastAsia"/>
          <w:sz w:val="24"/>
          <w:szCs w:val="24"/>
        </w:rPr>
        <w:t>※</w:t>
      </w:r>
      <w:r w:rsidR="00675D9C" w:rsidRPr="00AE7228">
        <w:rPr>
          <w:rFonts w:ascii="Times New Roman" w:eastAsia="MS Mincho" w:hAnsi="Times New Roman" w:cs="Times New Roman"/>
          <w:sz w:val="24"/>
          <w:szCs w:val="24"/>
        </w:rPr>
        <w:t>Đ</w:t>
      </w:r>
      <w:r w:rsidR="00675D9C" w:rsidRPr="00AE7228">
        <w:rPr>
          <w:rFonts w:ascii="Times New Roman" w:eastAsia="MS Mincho" w:hAnsi="Times New Roman" w:cs="Times New Roman"/>
          <w:sz w:val="24"/>
          <w:szCs w:val="24"/>
          <w:lang w:val="vi-VN"/>
        </w:rPr>
        <w:t>ơn giản và rõ ràng</w:t>
      </w:r>
    </w:p>
    <w:p w:rsidR="00C450E7" w:rsidRPr="00AE7228" w:rsidRDefault="00C450E7" w:rsidP="00C450E7">
      <w:pPr>
        <w:pStyle w:val="ListParagraph"/>
        <w:ind w:leftChars="0" w:left="945"/>
        <w:rPr>
          <w:rFonts w:ascii="Times New Roman" w:eastAsiaTheme="majorEastAsia" w:hAnsi="Times New Roman" w:cs="Times New Roman"/>
          <w:sz w:val="24"/>
          <w:szCs w:val="24"/>
        </w:rPr>
      </w:pPr>
      <w:r w:rsidRPr="00AE7228">
        <w:rPr>
          <w:rFonts w:ascii="MS Mincho" w:eastAsia="MS Mincho" w:hAnsi="MS Mincho" w:cs="MS Mincho" w:hint="eastAsia"/>
          <w:sz w:val="24"/>
          <w:szCs w:val="24"/>
        </w:rPr>
        <w:t>※</w:t>
      </w:r>
      <w:r w:rsidR="00675D9C" w:rsidRPr="00AE7228">
        <w:rPr>
          <w:rFonts w:ascii="Times New Roman" w:eastAsia="MS Mincho" w:hAnsi="Times New Roman" w:cs="Times New Roman"/>
          <w:sz w:val="24"/>
          <w:szCs w:val="24"/>
        </w:rPr>
        <w:t xml:space="preserve">Kèm theo:  Đề tài tốt nghiệp hoặc Luận văn tốt nghiệp </w:t>
      </w:r>
    </w:p>
    <w:p w:rsidR="00C450E7" w:rsidRPr="00AE7228" w:rsidRDefault="00675D9C" w:rsidP="00675D9C">
      <w:pPr>
        <w:pStyle w:val="ListParagraph"/>
        <w:numPr>
          <w:ilvl w:val="0"/>
          <w:numId w:val="10"/>
        </w:numPr>
        <w:ind w:leftChars="0"/>
        <w:rPr>
          <w:rFonts w:ascii="Times New Roman" w:eastAsiaTheme="majorEastAsia" w:hAnsi="Times New Roman" w:cs="Times New Roman"/>
          <w:sz w:val="24"/>
          <w:szCs w:val="24"/>
          <w:u w:val="single"/>
        </w:rPr>
      </w:pPr>
      <w:r w:rsidRPr="00AE7228">
        <w:rPr>
          <w:rFonts w:ascii="Times New Roman" w:eastAsiaTheme="majorEastAsia" w:hAnsi="Times New Roman" w:cs="Times New Roman"/>
          <w:sz w:val="24"/>
          <w:szCs w:val="24"/>
          <w:u w:val="single"/>
        </w:rPr>
        <w:t>Chủ đề nghiên cứu sau khi sang Nhật Bản</w:t>
      </w:r>
    </w:p>
    <w:p w:rsidR="00C450E7" w:rsidRPr="00AE7228" w:rsidRDefault="00C450E7" w:rsidP="00C450E7">
      <w:pPr>
        <w:pStyle w:val="ListParagraph"/>
        <w:ind w:leftChars="0" w:left="945"/>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(1)</w:t>
      </w:r>
      <w:r w:rsidR="00675D9C" w:rsidRPr="00AE7228">
        <w:rPr>
          <w:rFonts w:ascii="Times New Roman" w:eastAsiaTheme="majorEastAsia" w:hAnsi="Times New Roman" w:cs="Times New Roman"/>
          <w:sz w:val="24"/>
          <w:szCs w:val="24"/>
        </w:rPr>
        <w:t xml:space="preserve"> Chủ đề nghiên cứu</w:t>
      </w:r>
    </w:p>
    <w:p w:rsidR="00C450E7" w:rsidRPr="00AE7228" w:rsidRDefault="00C450E7" w:rsidP="00C450E7">
      <w:pPr>
        <w:pStyle w:val="ListParagraph"/>
        <w:ind w:leftChars="0" w:left="945"/>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(2)</w:t>
      </w:r>
      <w:r w:rsidR="00675D9C" w:rsidRPr="00AE7228">
        <w:rPr>
          <w:rFonts w:ascii="Times New Roman" w:eastAsiaTheme="majorEastAsia" w:hAnsi="Times New Roman" w:cs="Times New Roman"/>
          <w:sz w:val="24"/>
          <w:szCs w:val="24"/>
        </w:rPr>
        <w:t xml:space="preserve"> Tóm lược nội dung </w:t>
      </w:r>
      <w:r w:rsidRPr="00AE7228">
        <w:rPr>
          <w:rFonts w:ascii="MS Mincho" w:eastAsia="MS Mincho" w:hAnsi="MS Mincho" w:cs="MS Mincho" w:hint="eastAsia"/>
          <w:sz w:val="24"/>
          <w:szCs w:val="24"/>
        </w:rPr>
        <w:t>※</w:t>
      </w:r>
      <w:r w:rsidR="00675D9C" w:rsidRPr="00AE7228">
        <w:rPr>
          <w:rFonts w:ascii="Times New Roman" w:eastAsiaTheme="majorEastAsia" w:hAnsi="Times New Roman" w:cs="Times New Roman"/>
          <w:sz w:val="24"/>
          <w:szCs w:val="24"/>
        </w:rPr>
        <w:t>Đơn giản và rõ ràng</w:t>
      </w:r>
    </w:p>
    <w:p w:rsidR="00C450E7" w:rsidRPr="00AE7228" w:rsidRDefault="00675D9C" w:rsidP="00675D9C">
      <w:pPr>
        <w:pStyle w:val="ListParagraph"/>
        <w:numPr>
          <w:ilvl w:val="0"/>
          <w:numId w:val="10"/>
        </w:numPr>
        <w:ind w:leftChars="0"/>
        <w:rPr>
          <w:rFonts w:ascii="Times New Roman" w:eastAsiaTheme="majorEastAsia" w:hAnsi="Times New Roman" w:cs="Times New Roman"/>
          <w:sz w:val="24"/>
          <w:szCs w:val="24"/>
          <w:u w:val="single"/>
        </w:rPr>
      </w:pPr>
      <w:r w:rsidRPr="00AE7228">
        <w:rPr>
          <w:rFonts w:ascii="Times New Roman" w:eastAsiaTheme="majorEastAsia" w:hAnsi="Times New Roman" w:cs="Times New Roman"/>
          <w:sz w:val="24"/>
          <w:szCs w:val="24"/>
          <w:u w:val="single"/>
        </w:rPr>
        <w:t>Kế hoạch nghiên cứu</w:t>
      </w:r>
    </w:p>
    <w:p w:rsidR="00C450E7" w:rsidRPr="00AE7228" w:rsidRDefault="00C450E7" w:rsidP="00C450E7">
      <w:pPr>
        <w:pStyle w:val="ListParagraph"/>
        <w:ind w:leftChars="0" w:left="945"/>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(1</w:t>
      </w:r>
      <w:proofErr w:type="gramStart"/>
      <w:r w:rsidRPr="00AE7228">
        <w:rPr>
          <w:rFonts w:ascii="Times New Roman" w:eastAsiaTheme="majorEastAsia" w:hAnsi="Times New Roman" w:cs="Times New Roman"/>
          <w:sz w:val="24"/>
          <w:szCs w:val="24"/>
        </w:rPr>
        <w:t>)a</w:t>
      </w:r>
      <w:proofErr w:type="gramEnd"/>
      <w:r w:rsidRPr="00AE7228">
        <w:rPr>
          <w:rFonts w:ascii="Times New Roman" w:eastAsiaTheme="majorEastAsia" w:hAnsi="Times New Roman" w:cs="Times New Roman"/>
          <w:sz w:val="24"/>
          <w:szCs w:val="24"/>
        </w:rPr>
        <w:t>.</w:t>
      </w:r>
      <w:r w:rsidR="00675D9C" w:rsidRPr="00AE7228">
        <w:rPr>
          <w:rFonts w:ascii="Times New Roman" w:eastAsiaTheme="majorEastAsia" w:hAnsi="Times New Roman" w:cs="Times New Roman"/>
          <w:sz w:val="24"/>
          <w:szCs w:val="24"/>
        </w:rPr>
        <w:t xml:space="preserve"> Phương pháp luật (công thức vv..), </w:t>
      </w:r>
      <w:r w:rsidRPr="00AE7228">
        <w:rPr>
          <w:rFonts w:ascii="Times New Roman" w:eastAsiaTheme="majorEastAsia" w:hAnsi="Times New Roman" w:cs="Times New Roman"/>
          <w:sz w:val="24"/>
          <w:szCs w:val="24"/>
        </w:rPr>
        <w:t>b.</w:t>
      </w:r>
      <w:r w:rsidR="00675D9C" w:rsidRPr="00AE7228">
        <w:rPr>
          <w:rFonts w:ascii="Times New Roman" w:eastAsiaTheme="majorEastAsia" w:hAnsi="Times New Roman" w:cs="Times New Roman"/>
          <w:sz w:val="24"/>
          <w:szCs w:val="24"/>
        </w:rPr>
        <w:t xml:space="preserve">Số liệu đã sử dụng, </w:t>
      </w:r>
      <w:r w:rsidRPr="00AE7228">
        <w:rPr>
          <w:rFonts w:ascii="Times New Roman" w:eastAsiaTheme="majorEastAsia" w:hAnsi="Times New Roman" w:cs="Times New Roman"/>
          <w:sz w:val="24"/>
          <w:szCs w:val="24"/>
        </w:rPr>
        <w:t>c.</w:t>
      </w:r>
      <w:r w:rsidR="00675D9C" w:rsidRPr="00AE7228">
        <w:rPr>
          <w:rFonts w:ascii="Times New Roman" w:eastAsiaTheme="majorEastAsia" w:hAnsi="Times New Roman" w:cs="Times New Roman"/>
          <w:sz w:val="24"/>
          <w:szCs w:val="24"/>
        </w:rPr>
        <w:t>Kết quả mong muốn đạt được</w:t>
      </w:r>
    </w:p>
    <w:p w:rsidR="00C450E7" w:rsidRPr="00AE7228" w:rsidRDefault="00C450E7" w:rsidP="00C450E7">
      <w:pPr>
        <w:pStyle w:val="ListParagraph"/>
        <w:ind w:leftChars="0" w:left="945"/>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(2)</w:t>
      </w:r>
      <w:r w:rsidR="00B651A7" w:rsidRPr="00AE7228">
        <w:rPr>
          <w:rFonts w:ascii="Times New Roman" w:eastAsiaTheme="majorEastAsia" w:hAnsi="Times New Roman" w:cs="Times New Roman"/>
          <w:sz w:val="24"/>
          <w:szCs w:val="24"/>
        </w:rPr>
        <w:t xml:space="preserve"> Tài liệu tham khảo</w:t>
      </w:r>
      <w:r w:rsidRPr="00AE7228">
        <w:rPr>
          <w:rFonts w:ascii="Times New Roman" w:eastAsiaTheme="majorEastAsia" w:hAnsi="Times New Roman" w:cs="Times New Roman"/>
          <w:sz w:val="24"/>
          <w:szCs w:val="24"/>
        </w:rPr>
        <w:t xml:space="preserve">　</w:t>
      </w:r>
      <w:r w:rsidRPr="00AE7228">
        <w:rPr>
          <w:rFonts w:ascii="MS Mincho" w:eastAsia="MS Mincho" w:hAnsi="MS Mincho" w:cs="MS Mincho" w:hint="eastAsia"/>
          <w:sz w:val="24"/>
          <w:szCs w:val="24"/>
        </w:rPr>
        <w:t>※</w:t>
      </w:r>
      <w:r w:rsidR="00B651A7" w:rsidRPr="00AE7228">
        <w:rPr>
          <w:rFonts w:ascii="Times New Roman" w:eastAsia="MS Mincho" w:hAnsi="Times New Roman" w:cs="Times New Roman"/>
          <w:sz w:val="24"/>
          <w:szCs w:val="24"/>
        </w:rPr>
        <w:t xml:space="preserve"> Cần phải đọc kỹ luận văn của giáo sư hướng dẫn</w:t>
      </w:r>
    </w:p>
    <w:p w:rsidR="00C450E7" w:rsidRPr="00AE7228" w:rsidRDefault="00C450E7" w:rsidP="00C450E7">
      <w:pPr>
        <w:pStyle w:val="ListParagraph"/>
        <w:ind w:leftChars="0" w:left="945"/>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lastRenderedPageBreak/>
        <w:t>(3)</w:t>
      </w:r>
      <w:r w:rsidR="00B651A7" w:rsidRPr="00AE7228">
        <w:rPr>
          <w:rFonts w:ascii="Times New Roman" w:eastAsiaTheme="majorEastAsia" w:hAnsi="Times New Roman" w:cs="Times New Roman"/>
          <w:sz w:val="24"/>
          <w:szCs w:val="24"/>
        </w:rPr>
        <w:t xml:space="preserve">Ảnh chụp, </w:t>
      </w:r>
      <w:proofErr w:type="gramStart"/>
      <w:r w:rsidR="00B651A7" w:rsidRPr="00AE7228">
        <w:rPr>
          <w:rFonts w:ascii="Times New Roman" w:eastAsiaTheme="majorEastAsia" w:hAnsi="Times New Roman" w:cs="Times New Roman"/>
          <w:sz w:val="24"/>
          <w:szCs w:val="24"/>
        </w:rPr>
        <w:t>sơ</w:t>
      </w:r>
      <w:proofErr w:type="gramEnd"/>
      <w:r w:rsidR="00B651A7" w:rsidRPr="00AE7228">
        <w:rPr>
          <w:rFonts w:ascii="Times New Roman" w:eastAsiaTheme="majorEastAsia" w:hAnsi="Times New Roman" w:cs="Times New Roman"/>
          <w:sz w:val="24"/>
          <w:szCs w:val="24"/>
        </w:rPr>
        <w:t xml:space="preserve"> đồ, bảng biểu</w:t>
      </w:r>
    </w:p>
    <w:p w:rsidR="00C450E7" w:rsidRPr="00AE7228" w:rsidRDefault="00C450E7" w:rsidP="00C450E7">
      <w:pPr>
        <w:pStyle w:val="ListParagraph"/>
        <w:ind w:leftChars="0" w:left="945"/>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(4)</w:t>
      </w:r>
      <w:r w:rsidR="00B651A7" w:rsidRPr="00AE7228">
        <w:rPr>
          <w:rFonts w:ascii="Times New Roman" w:eastAsiaTheme="majorEastAsia" w:hAnsi="Times New Roman" w:cs="Times New Roman"/>
          <w:sz w:val="24"/>
          <w:szCs w:val="24"/>
        </w:rPr>
        <w:t xml:space="preserve"> Kế hoạch nghiên cứu</w:t>
      </w:r>
      <w:r w:rsidRPr="00AE7228">
        <w:rPr>
          <w:rFonts w:ascii="Times New Roman" w:eastAsiaTheme="majorEastAsia" w:hAnsi="Times New Roman" w:cs="Times New Roman"/>
          <w:sz w:val="24"/>
          <w:szCs w:val="24"/>
        </w:rPr>
        <w:t xml:space="preserve">　</w:t>
      </w:r>
      <w:r w:rsidRPr="00AE7228">
        <w:rPr>
          <w:rFonts w:ascii="MS Mincho" w:eastAsia="MS Mincho" w:hAnsi="MS Mincho" w:cs="MS Mincho" w:hint="eastAsia"/>
          <w:sz w:val="24"/>
          <w:szCs w:val="24"/>
        </w:rPr>
        <w:t>※</w:t>
      </w:r>
      <w:r w:rsidR="00B651A7" w:rsidRPr="00AE7228">
        <w:rPr>
          <w:rFonts w:ascii="Times New Roman" w:eastAsia="MS Mincho" w:hAnsi="Times New Roman" w:cs="Times New Roman"/>
          <w:sz w:val="24"/>
          <w:szCs w:val="24"/>
        </w:rPr>
        <w:t>Đ</w:t>
      </w:r>
      <w:r w:rsidR="00B651A7" w:rsidRPr="00AE7228">
        <w:rPr>
          <w:rFonts w:ascii="Times New Roman" w:eastAsia="MS Mincho" w:hAnsi="Times New Roman" w:cs="Times New Roman"/>
          <w:sz w:val="24"/>
          <w:szCs w:val="24"/>
          <w:lang w:val="vi-VN"/>
        </w:rPr>
        <w:t>ưa tiến trình dự kiến cho hoạt động nghiên cứu</w:t>
      </w:r>
    </w:p>
    <w:p w:rsidR="00C450E7" w:rsidRPr="00AE7228" w:rsidRDefault="00C450E7" w:rsidP="00C450E7">
      <w:pPr>
        <w:rPr>
          <w:rFonts w:ascii="Times New Roman" w:eastAsiaTheme="majorEastAsia" w:hAnsi="Times New Roman" w:cs="Times New Roman"/>
          <w:sz w:val="24"/>
          <w:szCs w:val="24"/>
        </w:rPr>
      </w:pPr>
    </w:p>
    <w:p w:rsidR="00C450E7" w:rsidRPr="00AE7228" w:rsidRDefault="00B651A7" w:rsidP="00C450E7">
      <w:pPr>
        <w:ind w:leftChars="300" w:left="1049" w:hangingChars="200" w:hanging="456"/>
        <w:rPr>
          <w:rFonts w:ascii="Times New Roman" w:eastAsiaTheme="majorEastAsia" w:hAnsi="Times New Roman" w:cs="Times New Roman"/>
          <w:sz w:val="24"/>
          <w:szCs w:val="24"/>
        </w:rPr>
      </w:pPr>
      <w:proofErr w:type="gramStart"/>
      <w:r w:rsidRPr="00AE7228">
        <w:rPr>
          <w:rFonts w:ascii="Times New Roman" w:eastAsiaTheme="majorEastAsia" w:hAnsi="Times New Roman" w:cs="Times New Roman"/>
          <w:sz w:val="24"/>
          <w:szCs w:val="24"/>
        </w:rPr>
        <w:t>( Lưu</w:t>
      </w:r>
      <w:proofErr w:type="gramEnd"/>
      <w:r w:rsidRPr="00AE7228">
        <w:rPr>
          <w:rFonts w:ascii="Times New Roman" w:eastAsiaTheme="majorEastAsia" w:hAnsi="Times New Roman" w:cs="Times New Roman"/>
          <w:sz w:val="24"/>
          <w:szCs w:val="24"/>
        </w:rPr>
        <w:t xml:space="preserve"> ý) </w:t>
      </w:r>
      <w:proofErr w:type="gramStart"/>
      <w:r w:rsidRPr="00AE7228">
        <w:rPr>
          <w:rFonts w:ascii="Times New Roman" w:eastAsiaTheme="majorEastAsia" w:hAnsi="Times New Roman" w:cs="Times New Roman"/>
          <w:sz w:val="24"/>
          <w:szCs w:val="24"/>
        </w:rPr>
        <w:t xml:space="preserve">Tài liệu tham khảo </w:t>
      </w:r>
      <w:r w:rsidR="00CC460F" w:rsidRPr="00AE7228">
        <w:rPr>
          <w:rFonts w:ascii="Times New Roman" w:eastAsiaTheme="majorEastAsia" w:hAnsi="Times New Roman" w:cs="Times New Roman"/>
          <w:sz w:val="24"/>
          <w:szCs w:val="24"/>
        </w:rPr>
        <w:t>chỉ được đưa vào trong luận văn học thuật.</w:t>
      </w:r>
      <w:proofErr w:type="gramEnd"/>
      <w:r w:rsidR="00CC460F" w:rsidRPr="00AE7228">
        <w:rPr>
          <w:rFonts w:ascii="Times New Roman" w:eastAsiaTheme="majorEastAsia" w:hAnsi="Times New Roman" w:cs="Times New Roman"/>
          <w:sz w:val="24"/>
          <w:szCs w:val="24"/>
        </w:rPr>
        <w:t xml:space="preserve"> </w:t>
      </w:r>
      <w:proofErr w:type="gramStart"/>
      <w:r w:rsidR="00CC460F" w:rsidRPr="00AE7228">
        <w:rPr>
          <w:rFonts w:ascii="Times New Roman" w:eastAsiaTheme="majorEastAsia" w:hAnsi="Times New Roman" w:cs="Times New Roman"/>
          <w:sz w:val="24"/>
          <w:szCs w:val="24"/>
        </w:rPr>
        <w:t>Các bài viết trên tạp chí, sách vở thì không cầ</w:t>
      </w:r>
      <w:r w:rsidR="00C570D7" w:rsidRPr="00AE7228">
        <w:rPr>
          <w:rFonts w:ascii="Times New Roman" w:eastAsiaTheme="majorEastAsia" w:hAnsi="Times New Roman" w:cs="Times New Roman"/>
          <w:sz w:val="24"/>
          <w:szCs w:val="24"/>
        </w:rPr>
        <w:t>n đưa vào.</w:t>
      </w:r>
      <w:proofErr w:type="gramEnd"/>
      <w:r w:rsidR="00C570D7" w:rsidRPr="00AE7228">
        <w:rPr>
          <w:rFonts w:ascii="Times New Roman" w:eastAsiaTheme="majorEastAsia" w:hAnsi="Times New Roman" w:cs="Times New Roman"/>
          <w:sz w:val="24"/>
          <w:szCs w:val="24"/>
        </w:rPr>
        <w:t xml:space="preserve"> </w:t>
      </w:r>
    </w:p>
    <w:p w:rsidR="00C450E7" w:rsidRPr="00AE7228" w:rsidRDefault="00C450E7" w:rsidP="00C450E7">
      <w:pPr>
        <w:rPr>
          <w:rFonts w:ascii="Times New Roman" w:eastAsiaTheme="majorEastAsia" w:hAnsi="Times New Roman" w:cs="Times New Roman"/>
          <w:sz w:val="24"/>
          <w:szCs w:val="24"/>
        </w:rPr>
      </w:pPr>
    </w:p>
    <w:p w:rsidR="00F9596A" w:rsidRPr="00F9596A" w:rsidRDefault="00C570D7" w:rsidP="00F9596A">
      <w:pPr>
        <w:pStyle w:val="ListParagraph"/>
        <w:numPr>
          <w:ilvl w:val="0"/>
          <w:numId w:val="12"/>
        </w:numPr>
        <w:ind w:leftChars="0"/>
        <w:rPr>
          <w:rFonts w:ascii="Times New Roman" w:eastAsiaTheme="majorEastAsia" w:hAnsi="Times New Roman" w:cs="Times New Roman"/>
          <w:sz w:val="24"/>
          <w:szCs w:val="24"/>
          <w:u w:val="single"/>
        </w:rPr>
      </w:pPr>
      <w:r w:rsidRPr="00F9596A">
        <w:rPr>
          <w:rFonts w:ascii="Times New Roman" w:eastAsiaTheme="majorEastAsia" w:hAnsi="Times New Roman" w:cs="Times New Roman"/>
          <w:sz w:val="24"/>
          <w:szCs w:val="24"/>
          <w:u w:val="single"/>
        </w:rPr>
        <w:t>Liên lạc với Trường đại học có nguyện vọng vào học</w:t>
      </w:r>
      <w:r w:rsidR="00433FAA" w:rsidRPr="00F9596A">
        <w:rPr>
          <w:rFonts w:ascii="Times New Roman" w:eastAsiaTheme="majorEastAsia" w:hAnsi="Times New Roman" w:cs="Times New Roman"/>
          <w:sz w:val="24"/>
          <w:szCs w:val="24"/>
          <w:u w:val="single"/>
        </w:rPr>
        <w:t xml:space="preserve"> để nhận </w:t>
      </w:r>
      <w:r w:rsidR="00F9596A">
        <w:rPr>
          <w:rFonts w:ascii="Times New Roman" w:eastAsiaTheme="majorEastAsia" w:hAnsi="Times New Roman" w:cs="Times New Roman"/>
          <w:sz w:val="24"/>
          <w:szCs w:val="24"/>
          <w:u w:val="single"/>
        </w:rPr>
        <w:t>“</w:t>
      </w:r>
      <w:r w:rsidR="00433FAA" w:rsidRPr="00F9596A">
        <w:rPr>
          <w:rFonts w:ascii="Times New Roman" w:eastAsiaTheme="majorEastAsia" w:hAnsi="Times New Roman" w:cs="Times New Roman"/>
          <w:sz w:val="24"/>
          <w:szCs w:val="24"/>
          <w:u w:val="single"/>
        </w:rPr>
        <w:t>Giấy nhập học</w:t>
      </w:r>
      <w:r w:rsidR="00F9596A">
        <w:rPr>
          <w:rFonts w:ascii="Times New Roman" w:eastAsiaTheme="majorEastAsia" w:hAnsi="Times New Roman" w:cs="Times New Roman"/>
          <w:sz w:val="24"/>
          <w:szCs w:val="24"/>
          <w:u w:val="single"/>
        </w:rPr>
        <w:t xml:space="preserve">” </w:t>
      </w:r>
      <w:r w:rsidR="00433FAA" w:rsidRPr="00F9596A">
        <w:rPr>
          <w:rFonts w:ascii="Times New Roman" w:eastAsiaTheme="majorEastAsia" w:hAnsi="Times New Roman" w:cs="Times New Roman"/>
          <w:sz w:val="24"/>
          <w:szCs w:val="24"/>
          <w:u w:val="single"/>
        </w:rPr>
        <w:t xml:space="preserve">hoặc </w:t>
      </w:r>
      <w:r w:rsidR="00F9596A">
        <w:rPr>
          <w:rFonts w:ascii="Times New Roman" w:eastAsiaTheme="majorEastAsia" w:hAnsi="Times New Roman" w:cs="Times New Roman"/>
          <w:sz w:val="24"/>
          <w:szCs w:val="24"/>
          <w:u w:val="single"/>
        </w:rPr>
        <w:t>“</w:t>
      </w:r>
      <w:r w:rsidR="00433FAA" w:rsidRPr="00F9596A">
        <w:rPr>
          <w:rFonts w:ascii="Times New Roman" w:eastAsiaTheme="majorEastAsia" w:hAnsi="Times New Roman" w:cs="Times New Roman"/>
          <w:sz w:val="24"/>
          <w:szCs w:val="24"/>
          <w:u w:val="single"/>
        </w:rPr>
        <w:t>Giấy đồng ý tiếp nhận</w:t>
      </w:r>
      <w:r w:rsidR="00F9596A">
        <w:rPr>
          <w:rFonts w:ascii="Times New Roman" w:eastAsiaTheme="majorEastAsia" w:hAnsi="Times New Roman" w:cs="Times New Roman"/>
          <w:sz w:val="24"/>
          <w:szCs w:val="24"/>
          <w:u w:val="single"/>
        </w:rPr>
        <w:t>”.</w:t>
      </w:r>
    </w:p>
    <w:p w:rsidR="00F9596A" w:rsidRPr="00F9596A" w:rsidRDefault="00BF34FC" w:rsidP="00F9596A">
      <w:pPr>
        <w:pStyle w:val="ListParagraph"/>
        <w:numPr>
          <w:ilvl w:val="0"/>
          <w:numId w:val="13"/>
        </w:numPr>
        <w:ind w:leftChars="0"/>
        <w:rPr>
          <w:rFonts w:ascii="Times New Roman" w:eastAsiaTheme="majorEastAsia" w:hAnsi="Times New Roman" w:cs="Times New Roman"/>
          <w:sz w:val="24"/>
          <w:szCs w:val="24"/>
          <w:u w:val="single"/>
        </w:rPr>
      </w:pPr>
      <w:r w:rsidRPr="00F9596A">
        <w:rPr>
          <w:rFonts w:ascii="Times New Roman" w:eastAsiaTheme="majorEastAsia" w:hAnsi="Times New Roman" w:cs="Times New Roman"/>
          <w:sz w:val="24"/>
          <w:szCs w:val="24"/>
        </w:rPr>
        <w:t xml:space="preserve">Các thí sinh </w:t>
      </w:r>
      <w:r w:rsidR="00433FAA" w:rsidRPr="00F9596A">
        <w:rPr>
          <w:rFonts w:ascii="Times New Roman" w:eastAsiaTheme="majorEastAsia" w:hAnsi="Times New Roman" w:cs="Times New Roman"/>
          <w:sz w:val="24"/>
          <w:szCs w:val="24"/>
        </w:rPr>
        <w:t xml:space="preserve">cần liên lạc với các trường đại học theo lịch </w:t>
      </w:r>
      <w:r w:rsidR="00433FAA">
        <w:sym w:font="Wingdings 2" w:char="F06A"/>
      </w:r>
      <w:r w:rsidR="00433FAA" w:rsidRPr="00F9596A">
        <w:rPr>
          <w:rFonts w:ascii="Times New Roman" w:eastAsiaTheme="majorEastAsia" w:hAnsi="Times New Roman" w:cs="Times New Roman"/>
          <w:sz w:val="24"/>
          <w:szCs w:val="24"/>
        </w:rPr>
        <w:t xml:space="preserve"> ~ </w:t>
      </w:r>
      <w:r w:rsidR="00433FAA">
        <w:sym w:font="Wingdings 2" w:char="F06B"/>
      </w:r>
      <w:r w:rsidR="00433FAA" w:rsidRPr="00F9596A">
        <w:rPr>
          <w:rFonts w:ascii="Times New Roman" w:eastAsiaTheme="majorEastAsia" w:hAnsi="Times New Roman" w:cs="Times New Roman"/>
          <w:sz w:val="24"/>
          <w:szCs w:val="24"/>
        </w:rPr>
        <w:t xml:space="preserve"> dướ</w:t>
      </w:r>
      <w:r w:rsidR="00F9596A" w:rsidRPr="00F9596A">
        <w:rPr>
          <w:rFonts w:ascii="Times New Roman" w:eastAsiaTheme="majorEastAsia" w:hAnsi="Times New Roman" w:cs="Times New Roman"/>
          <w:sz w:val="24"/>
          <w:szCs w:val="24"/>
        </w:rPr>
        <w:t xml:space="preserve">i đây (Các thí </w:t>
      </w:r>
      <w:r w:rsidR="00433FAA" w:rsidRPr="00F9596A">
        <w:rPr>
          <w:rFonts w:ascii="Times New Roman" w:eastAsiaTheme="majorEastAsia" w:hAnsi="Times New Roman" w:cs="Times New Roman"/>
          <w:sz w:val="24"/>
          <w:szCs w:val="24"/>
        </w:rPr>
        <w:t xml:space="preserve">sinh có thể </w:t>
      </w:r>
      <w:r w:rsidR="00F9596A">
        <w:rPr>
          <w:rFonts w:ascii="Times New Roman" w:eastAsiaTheme="majorEastAsia" w:hAnsi="Times New Roman" w:cs="Times New Roman"/>
          <w:sz w:val="24"/>
          <w:szCs w:val="24"/>
        </w:rPr>
        <w:t>xác nhận thông tin liên hệ của của</w:t>
      </w:r>
      <w:r w:rsidR="00433FAA" w:rsidRPr="00F9596A">
        <w:rPr>
          <w:rFonts w:ascii="Times New Roman" w:eastAsiaTheme="majorEastAsia" w:hAnsi="Times New Roman" w:cs="Times New Roman"/>
          <w:sz w:val="24"/>
          <w:szCs w:val="24"/>
        </w:rPr>
        <w:t xml:space="preserve"> các trường đại học có nguyện vọng vào </w:t>
      </w:r>
      <w:proofErr w:type="gramStart"/>
      <w:r w:rsidR="00433FAA" w:rsidRPr="00F9596A">
        <w:rPr>
          <w:rFonts w:ascii="Times New Roman" w:eastAsiaTheme="majorEastAsia" w:hAnsi="Times New Roman" w:cs="Times New Roman"/>
          <w:sz w:val="24"/>
          <w:szCs w:val="24"/>
        </w:rPr>
        <w:t xml:space="preserve">học </w:t>
      </w:r>
      <w:r w:rsidR="00F9596A">
        <w:rPr>
          <w:rFonts w:ascii="Times New Roman" w:eastAsiaTheme="majorEastAsia" w:hAnsi="Times New Roman" w:cs="Times New Roman"/>
          <w:sz w:val="24"/>
          <w:szCs w:val="24"/>
        </w:rPr>
        <w:t xml:space="preserve"> sau</w:t>
      </w:r>
      <w:proofErr w:type="gramEnd"/>
      <w:r w:rsidR="00F9596A">
        <w:rPr>
          <w:rFonts w:ascii="Times New Roman" w:eastAsiaTheme="majorEastAsia" w:hAnsi="Times New Roman" w:cs="Times New Roman"/>
          <w:sz w:val="24"/>
          <w:szCs w:val="24"/>
        </w:rPr>
        <w:t xml:space="preserve"> khi nhận giấy chứng nhận trong mục 3(1) nêu trên </w:t>
      </w:r>
      <w:r w:rsidRPr="00F9596A">
        <w:rPr>
          <w:rFonts w:ascii="Times New Roman" w:eastAsiaTheme="majorEastAsia" w:hAnsi="Times New Roman" w:cs="Times New Roman"/>
          <w:sz w:val="24"/>
          <w:szCs w:val="24"/>
        </w:rPr>
        <w:t xml:space="preserve">(nhiều nhất là 3 trường). </w:t>
      </w:r>
    </w:p>
    <w:p w:rsidR="00F9596A" w:rsidRDefault="00F9596A" w:rsidP="00F9596A">
      <w:pPr>
        <w:pStyle w:val="ListParagraph"/>
        <w:numPr>
          <w:ilvl w:val="0"/>
          <w:numId w:val="13"/>
        </w:numPr>
        <w:ind w:leftChars="0"/>
        <w:rPr>
          <w:rFonts w:ascii="Times New Roman" w:eastAsiaTheme="majorEastAsia" w:hAnsi="Times New Roman" w:cs="Times New Roman"/>
          <w:sz w:val="24"/>
          <w:szCs w:val="24"/>
          <w:u w:val="single"/>
        </w:rPr>
      </w:pPr>
      <w:r>
        <w:rPr>
          <w:rFonts w:ascii="Times New Roman" w:eastAsiaTheme="majorEastAsia" w:hAnsi="Times New Roman" w:cs="Times New Roman"/>
          <w:sz w:val="24"/>
          <w:szCs w:val="24"/>
          <w:u w:val="single"/>
        </w:rPr>
        <w:t>Để xin cấp</w:t>
      </w:r>
      <w:r w:rsidR="00BF34FC" w:rsidRPr="00F9596A">
        <w:rPr>
          <w:rFonts w:ascii="Times New Roman" w:eastAsiaTheme="majorEastAsia" w:hAnsi="Times New Roman" w:cs="Times New Roman"/>
          <w:sz w:val="24"/>
          <w:szCs w:val="24"/>
          <w:u w:val="single"/>
        </w:rPr>
        <w:t xml:space="preserve"> </w:t>
      </w:r>
      <w:r>
        <w:rPr>
          <w:rFonts w:ascii="Times New Roman" w:eastAsiaTheme="majorEastAsia" w:hAnsi="Times New Roman" w:cs="Times New Roman"/>
          <w:sz w:val="24"/>
          <w:szCs w:val="24"/>
          <w:u w:val="single"/>
        </w:rPr>
        <w:t xml:space="preserve">“Giấy nhập học” hoặc </w:t>
      </w:r>
      <w:r w:rsidR="00BF34FC" w:rsidRPr="00F9596A">
        <w:rPr>
          <w:rFonts w:ascii="Times New Roman" w:eastAsiaTheme="majorEastAsia" w:hAnsi="Times New Roman" w:cs="Times New Roman"/>
          <w:sz w:val="24"/>
          <w:szCs w:val="24"/>
          <w:u w:val="single"/>
        </w:rPr>
        <w:t xml:space="preserve">“Giấy </w:t>
      </w:r>
      <w:r>
        <w:rPr>
          <w:rFonts w:ascii="Times New Roman" w:eastAsiaTheme="majorEastAsia" w:hAnsi="Times New Roman" w:cs="Times New Roman"/>
          <w:sz w:val="24"/>
          <w:szCs w:val="24"/>
          <w:u w:val="single"/>
        </w:rPr>
        <w:t xml:space="preserve">đồng ý tiếp nhận”, tùy </w:t>
      </w:r>
      <w:proofErr w:type="gramStart"/>
      <w:r>
        <w:rPr>
          <w:rFonts w:ascii="Times New Roman" w:eastAsiaTheme="majorEastAsia" w:hAnsi="Times New Roman" w:cs="Times New Roman"/>
          <w:sz w:val="24"/>
          <w:szCs w:val="24"/>
          <w:u w:val="single"/>
        </w:rPr>
        <w:t>theo</w:t>
      </w:r>
      <w:proofErr w:type="gramEnd"/>
      <w:r>
        <w:rPr>
          <w:rFonts w:ascii="Times New Roman" w:eastAsiaTheme="majorEastAsia" w:hAnsi="Times New Roman" w:cs="Times New Roman"/>
          <w:sz w:val="24"/>
          <w:szCs w:val="24"/>
          <w:u w:val="single"/>
        </w:rPr>
        <w:t xml:space="preserve"> yêu cầu của từng trường, thí sinh cần nộp </w:t>
      </w:r>
      <w:r w:rsidRPr="00AE7228">
        <w:rPr>
          <w:rFonts w:ascii="Times New Roman" w:eastAsiaTheme="majorEastAsia" w:hAnsi="Times New Roman" w:cs="Times New Roman"/>
          <w:sz w:val="24"/>
          <w:szCs w:val="24"/>
        </w:rPr>
        <w:t>“Ch</w:t>
      </w:r>
      <w:r w:rsidRPr="00AE7228">
        <w:rPr>
          <w:rFonts w:ascii="Times New Roman" w:eastAsiaTheme="majorEastAsia" w:hAnsi="Times New Roman" w:cs="Times New Roman"/>
          <w:sz w:val="24"/>
          <w:szCs w:val="24"/>
          <w:lang w:val="vi-VN"/>
        </w:rPr>
        <w:t>ứng nhận đỗ vòng 1”</w:t>
      </w:r>
      <w:r>
        <w:rPr>
          <w:rFonts w:ascii="Times New Roman" w:eastAsiaTheme="majorEastAsia" w:hAnsi="Times New Roman" w:cs="Times New Roman"/>
          <w:sz w:val="24"/>
          <w:szCs w:val="24"/>
        </w:rPr>
        <w:t xml:space="preserve"> (</w:t>
      </w:r>
      <w:r w:rsidRPr="00AE7228">
        <w:rPr>
          <w:rFonts w:ascii="Times New Roman" w:eastAsiaTheme="majorEastAsia" w:hAnsi="Times New Roman" w:cs="Times New Roman"/>
          <w:sz w:val="24"/>
          <w:szCs w:val="24"/>
          <w:lang w:eastAsia="zh-TW"/>
        </w:rPr>
        <w:t>Passing Certificate of the Primary Selection</w:t>
      </w:r>
      <w:r>
        <w:rPr>
          <w:rFonts w:ascii="Times New Roman" w:eastAsiaTheme="majorEastAsia" w:hAnsi="Times New Roman" w:cs="Times New Roman"/>
          <w:sz w:val="24"/>
          <w:szCs w:val="24"/>
          <w:lang w:eastAsia="zh-TW"/>
        </w:rPr>
        <w:t>)</w:t>
      </w:r>
      <w:r>
        <w:rPr>
          <w:rFonts w:ascii="Times New Roman" w:eastAsiaTheme="majorEastAsia" w:hAnsi="Times New Roman" w:cs="Times New Roman"/>
          <w:sz w:val="24"/>
          <w:szCs w:val="24"/>
          <w:u w:val="single"/>
        </w:rPr>
        <w:t xml:space="preserve">. Ngoài ra còn cần nộp những hồ sơ cần thiết khác </w:t>
      </w:r>
      <w:proofErr w:type="gramStart"/>
      <w:r>
        <w:rPr>
          <w:rFonts w:ascii="Times New Roman" w:eastAsiaTheme="majorEastAsia" w:hAnsi="Times New Roman" w:cs="Times New Roman"/>
          <w:sz w:val="24"/>
          <w:szCs w:val="24"/>
          <w:u w:val="single"/>
        </w:rPr>
        <w:t>theo</w:t>
      </w:r>
      <w:proofErr w:type="gramEnd"/>
      <w:r>
        <w:rPr>
          <w:rFonts w:ascii="Times New Roman" w:eastAsiaTheme="majorEastAsia" w:hAnsi="Times New Roman" w:cs="Times New Roman"/>
          <w:sz w:val="24"/>
          <w:szCs w:val="24"/>
          <w:u w:val="single"/>
        </w:rPr>
        <w:t xml:space="preserve"> yêu cầu của các trường.</w:t>
      </w:r>
    </w:p>
    <w:p w:rsidR="00F9596A" w:rsidRDefault="00F9596A" w:rsidP="00F9596A">
      <w:pPr>
        <w:pStyle w:val="ListParagraph"/>
        <w:ind w:leftChars="0" w:left="720"/>
        <w:rPr>
          <w:rFonts w:ascii="Times New Roman" w:eastAsiaTheme="majorEastAsia" w:hAnsi="Times New Roman" w:cs="Times New Roman"/>
          <w:sz w:val="24"/>
          <w:szCs w:val="24"/>
          <w:u w:val="single"/>
        </w:rPr>
      </w:pPr>
      <w:r>
        <w:rPr>
          <w:rFonts w:ascii="Times New Roman" w:eastAsiaTheme="majorEastAsia" w:hAnsi="Times New Roman" w:cs="Times New Roman"/>
          <w:sz w:val="24"/>
          <w:szCs w:val="24"/>
          <w:u w:val="single"/>
        </w:rPr>
        <w:sym w:font="Wingdings 2" w:char="F06A"/>
      </w:r>
      <w:r>
        <w:rPr>
          <w:rFonts w:ascii="Times New Roman" w:eastAsiaTheme="majorEastAsia" w:hAnsi="Times New Roman" w:cs="Times New Roman"/>
          <w:sz w:val="24"/>
          <w:szCs w:val="24"/>
          <w:u w:val="single"/>
        </w:rPr>
        <w:t xml:space="preserve"> </w:t>
      </w:r>
      <w:proofErr w:type="gramStart"/>
      <w:r>
        <w:rPr>
          <w:rFonts w:ascii="Times New Roman" w:eastAsiaTheme="majorEastAsia" w:hAnsi="Times New Roman" w:cs="Times New Roman"/>
          <w:sz w:val="24"/>
          <w:szCs w:val="24"/>
          <w:u w:val="single"/>
        </w:rPr>
        <w:t>&lt;Thời gian xin cấp&gt; từ ngày 13 tháng 8 (thứ ba) ~ ngày 13 tháng 9 năm 2019 (thứ sáu).</w:t>
      </w:r>
      <w:proofErr w:type="gramEnd"/>
    </w:p>
    <w:p w:rsidR="00E75234" w:rsidRDefault="00F9596A" w:rsidP="00F9596A">
      <w:pPr>
        <w:pStyle w:val="ListParagraph"/>
        <w:ind w:leftChars="0" w:left="720"/>
        <w:rPr>
          <w:rFonts w:ascii="Times New Roman" w:eastAsiaTheme="majorEastAsia" w:hAnsi="Times New Roman" w:cs="Times New Roman"/>
          <w:sz w:val="24"/>
          <w:szCs w:val="24"/>
          <w:u w:val="single"/>
        </w:rPr>
      </w:pPr>
      <w:r>
        <w:rPr>
          <w:rFonts w:ascii="Times New Roman" w:eastAsiaTheme="majorEastAsia" w:hAnsi="Times New Roman" w:cs="Times New Roman"/>
          <w:sz w:val="24"/>
          <w:szCs w:val="24"/>
          <w:u w:val="single"/>
        </w:rPr>
        <w:t xml:space="preserve">Các thí sinh cần liên lạc với các trường đại học có nguyện vọng muốn vào học để xin cấp </w:t>
      </w:r>
      <w:r w:rsidR="00BF34FC" w:rsidRPr="00F9596A">
        <w:rPr>
          <w:rFonts w:ascii="Times New Roman" w:eastAsiaTheme="majorEastAsia" w:hAnsi="Times New Roman" w:cs="Times New Roman"/>
          <w:sz w:val="24"/>
          <w:szCs w:val="24"/>
          <w:u w:val="single"/>
        </w:rPr>
        <w:t>“Giấy cho phép nhập học” (Certificate of Acceptance) hoặc “Giấy đống ý tiếp nhận” (Letter of Provisional Acceptance) với tư cách là “</w:t>
      </w:r>
      <w:r w:rsidR="0077493B" w:rsidRPr="00F9596A">
        <w:rPr>
          <w:rFonts w:ascii="Times New Roman" w:eastAsiaTheme="majorEastAsia" w:hAnsi="Times New Roman" w:cs="Times New Roman"/>
          <w:sz w:val="24"/>
          <w:szCs w:val="24"/>
          <w:u w:val="single"/>
        </w:rPr>
        <w:t xml:space="preserve">Học viên khóa thạc sỹ hoặc tiến sỹ” hoặc “Học viên khóa dự bị”. Mẫu </w:t>
      </w:r>
      <w:proofErr w:type="gramStart"/>
      <w:r w:rsidR="0077493B" w:rsidRPr="00F9596A">
        <w:rPr>
          <w:rFonts w:ascii="Times New Roman" w:eastAsiaTheme="majorEastAsia" w:hAnsi="Times New Roman" w:cs="Times New Roman"/>
          <w:sz w:val="24"/>
          <w:szCs w:val="24"/>
          <w:u w:val="single"/>
        </w:rPr>
        <w:t>thư</w:t>
      </w:r>
      <w:proofErr w:type="gramEnd"/>
      <w:r w:rsidR="0077493B" w:rsidRPr="00F9596A">
        <w:rPr>
          <w:rFonts w:ascii="Times New Roman" w:eastAsiaTheme="majorEastAsia" w:hAnsi="Times New Roman" w:cs="Times New Roman"/>
          <w:sz w:val="24"/>
          <w:szCs w:val="24"/>
          <w:u w:val="single"/>
        </w:rPr>
        <w:t xml:space="preserve"> tiếp nhận có thể download trên trang web của Bộ Giáo dục và Đào tạo Việt Nam, </w:t>
      </w:r>
    </w:p>
    <w:p w:rsidR="00E75234" w:rsidRDefault="00E75234" w:rsidP="00F9596A">
      <w:pPr>
        <w:pStyle w:val="ListParagraph"/>
        <w:ind w:leftChars="0" w:left="720"/>
        <w:rPr>
          <w:rFonts w:ascii="Times New Roman" w:eastAsiaTheme="majorEastAsia" w:hAnsi="Times New Roman" w:cs="Times New Roman"/>
          <w:sz w:val="24"/>
          <w:szCs w:val="24"/>
          <w:u w:val="single"/>
        </w:rPr>
      </w:pPr>
      <w:r>
        <w:rPr>
          <w:rFonts w:ascii="Times New Roman" w:eastAsiaTheme="majorEastAsia" w:hAnsi="Times New Roman" w:cs="Times New Roman"/>
          <w:sz w:val="24"/>
          <w:szCs w:val="24"/>
          <w:u w:val="single"/>
        </w:rPr>
        <w:t>(* Thí sinh có nguyện vọng vào học Khoa nghiên cứu sau đại học ngành khoa học Trường đại học Tokyo (Graduate School of Science, University of Tokyo) thì cần nộp đề nghị với trường trước ngày 23 tháng 8 năm 2019 (thứ sáu).</w:t>
      </w:r>
    </w:p>
    <w:p w:rsidR="00E75234" w:rsidRDefault="00E75234" w:rsidP="00F9596A">
      <w:pPr>
        <w:pStyle w:val="ListParagraph"/>
        <w:ind w:leftChars="0" w:left="720"/>
        <w:rPr>
          <w:rFonts w:ascii="Times New Roman" w:eastAsiaTheme="majorEastAsia" w:hAnsi="Times New Roman" w:cs="Times New Roman"/>
          <w:sz w:val="24"/>
          <w:szCs w:val="24"/>
          <w:u w:val="single"/>
        </w:rPr>
      </w:pPr>
      <w:r>
        <w:rPr>
          <w:rFonts w:ascii="Times New Roman" w:eastAsiaTheme="majorEastAsia" w:hAnsi="Times New Roman" w:cs="Times New Roman"/>
          <w:sz w:val="24"/>
          <w:szCs w:val="24"/>
          <w:u w:val="single"/>
        </w:rPr>
        <w:sym w:font="Wingdings 2" w:char="F06B"/>
      </w:r>
      <w:r>
        <w:rPr>
          <w:rFonts w:ascii="Times New Roman" w:eastAsiaTheme="majorEastAsia" w:hAnsi="Times New Roman" w:cs="Times New Roman"/>
          <w:sz w:val="24"/>
          <w:szCs w:val="24"/>
          <w:u w:val="single"/>
        </w:rPr>
        <w:t xml:space="preserve"> &lt;Thời gian nhận&gt;: đến hết ngày 7 tháng 10 năm 2019 (thứ hai)</w:t>
      </w:r>
      <w:proofErr w:type="gramStart"/>
      <w:r>
        <w:rPr>
          <w:rFonts w:ascii="Times New Roman" w:eastAsiaTheme="majorEastAsia" w:hAnsi="Times New Roman" w:cs="Times New Roman"/>
          <w:sz w:val="24"/>
          <w:szCs w:val="24"/>
          <w:u w:val="single"/>
        </w:rPr>
        <w:t>:</w:t>
      </w:r>
      <w:proofErr w:type="gramEnd"/>
      <w:r>
        <w:rPr>
          <w:rFonts w:ascii="Times New Roman" w:eastAsiaTheme="majorEastAsia" w:hAnsi="Times New Roman" w:cs="Times New Roman"/>
          <w:sz w:val="24"/>
          <w:szCs w:val="24"/>
          <w:u w:val="single"/>
        </w:rPr>
        <w:br/>
        <w:t xml:space="preserve">Đây là thời gian mà các thí sinh sẽ nhận </w:t>
      </w:r>
      <w:r w:rsidRPr="00F9596A">
        <w:rPr>
          <w:rFonts w:ascii="Times New Roman" w:eastAsiaTheme="majorEastAsia" w:hAnsi="Times New Roman" w:cs="Times New Roman"/>
          <w:sz w:val="24"/>
          <w:szCs w:val="24"/>
          <w:u w:val="single"/>
        </w:rPr>
        <w:t xml:space="preserve">“Giấy cho phép nhập học” (Certificate of Acceptance) hoặc “Giấy đống ý tiếp nhận” (Letter of Provisional Acceptance) </w:t>
      </w:r>
      <w:r>
        <w:rPr>
          <w:rFonts w:ascii="Times New Roman" w:eastAsiaTheme="majorEastAsia" w:hAnsi="Times New Roman" w:cs="Times New Roman"/>
          <w:sz w:val="24"/>
          <w:szCs w:val="24"/>
          <w:u w:val="single"/>
        </w:rPr>
        <w:t>từ các trường đại học của Nhật Bản.</w:t>
      </w:r>
    </w:p>
    <w:p w:rsidR="00E75234" w:rsidRDefault="00E75234" w:rsidP="00F9596A">
      <w:pPr>
        <w:pStyle w:val="ListParagraph"/>
        <w:ind w:leftChars="0" w:left="720"/>
        <w:rPr>
          <w:rFonts w:ascii="Times New Roman" w:eastAsiaTheme="majorEastAsia" w:hAnsi="Times New Roman" w:cs="Times New Roman"/>
          <w:sz w:val="24"/>
          <w:szCs w:val="24"/>
          <w:u w:val="single"/>
        </w:rPr>
      </w:pPr>
      <w:r>
        <w:rPr>
          <w:rFonts w:ascii="Times New Roman" w:eastAsiaTheme="majorEastAsia" w:hAnsi="Times New Roman" w:cs="Times New Roman"/>
          <w:sz w:val="24"/>
          <w:szCs w:val="24"/>
          <w:u w:val="single"/>
        </w:rPr>
        <w:t xml:space="preserve">(* Thí sinh </w:t>
      </w:r>
      <w:r>
        <w:rPr>
          <w:rFonts w:ascii="Times New Roman" w:eastAsiaTheme="majorEastAsia" w:hAnsi="Times New Roman" w:cs="Times New Roman"/>
          <w:sz w:val="24"/>
          <w:szCs w:val="24"/>
          <w:u w:val="single"/>
        </w:rPr>
        <w:t xml:space="preserve">có nguyện vọng vào học Khoa nghiên cứu sau đại học Trường đại học Tokyo (Graduate School of Science, University of Tokyo) </w:t>
      </w:r>
      <w:r>
        <w:rPr>
          <w:rFonts w:ascii="Times New Roman" w:eastAsiaTheme="majorEastAsia" w:hAnsi="Times New Roman" w:cs="Times New Roman"/>
          <w:sz w:val="24"/>
          <w:szCs w:val="24"/>
          <w:u w:val="single"/>
        </w:rPr>
        <w:t>hoặc Khoa nghiên cứu sau đại học ngành khoa học xã hội nhân văn Đại học Tokyo (</w:t>
      </w:r>
      <w:r>
        <w:rPr>
          <w:rFonts w:ascii="Times New Roman" w:eastAsiaTheme="majorEastAsia" w:hAnsi="Times New Roman" w:cs="Times New Roman"/>
          <w:sz w:val="24"/>
          <w:szCs w:val="24"/>
          <w:u w:val="single"/>
        </w:rPr>
        <w:t xml:space="preserve">Graduate School of </w:t>
      </w:r>
      <w:r>
        <w:rPr>
          <w:rFonts w:ascii="Times New Roman" w:eastAsiaTheme="majorEastAsia" w:hAnsi="Times New Roman" w:cs="Times New Roman"/>
          <w:sz w:val="24"/>
          <w:szCs w:val="24"/>
          <w:u w:val="single"/>
        </w:rPr>
        <w:t>Humanities and Sociology</w:t>
      </w:r>
      <w:r>
        <w:rPr>
          <w:rFonts w:ascii="Times New Roman" w:eastAsiaTheme="majorEastAsia" w:hAnsi="Times New Roman" w:cs="Times New Roman"/>
          <w:sz w:val="24"/>
          <w:szCs w:val="24"/>
          <w:u w:val="single"/>
        </w:rPr>
        <w:t>, University of Tokyo)</w:t>
      </w:r>
      <w:r>
        <w:rPr>
          <w:rFonts w:ascii="Times New Roman" w:eastAsiaTheme="majorEastAsia" w:hAnsi="Times New Roman" w:cs="Times New Roman"/>
          <w:sz w:val="24"/>
          <w:szCs w:val="24"/>
          <w:u w:val="single"/>
        </w:rPr>
        <w:t xml:space="preserve"> sẽ nhận các giấy tờ trên sau ngày 17 tháng 10 năm 2019 (thứ năm), vì vậy cần nộp lại ngay các giấy tờ này sau khi nhận được từ trường)</w:t>
      </w:r>
    </w:p>
    <w:p w:rsidR="00AA7583" w:rsidRPr="00AE7228" w:rsidRDefault="00AA7583" w:rsidP="00C450E7">
      <w:pPr>
        <w:ind w:left="911" w:hangingChars="400" w:hanging="911"/>
        <w:rPr>
          <w:rFonts w:ascii="Times New Roman" w:eastAsiaTheme="majorEastAsia" w:hAnsi="Times New Roman" w:cs="Times New Roman"/>
          <w:sz w:val="24"/>
          <w:szCs w:val="24"/>
        </w:rPr>
      </w:pPr>
    </w:p>
    <w:p w:rsidR="00C450E7" w:rsidRPr="00AE7228" w:rsidRDefault="00C450E7" w:rsidP="00C450E7">
      <w:pPr>
        <w:ind w:left="911" w:hangingChars="400" w:hanging="911"/>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 xml:space="preserve">　　　　</w:t>
      </w:r>
    </w:p>
    <w:p w:rsidR="00C450E7" w:rsidRPr="00AE7228" w:rsidRDefault="00AA7583" w:rsidP="00AA7583">
      <w:pPr>
        <w:pStyle w:val="ListParagraph"/>
        <w:numPr>
          <w:ilvl w:val="0"/>
          <w:numId w:val="10"/>
        </w:numPr>
        <w:ind w:leftChars="0"/>
        <w:rPr>
          <w:rFonts w:ascii="Times New Roman" w:eastAsiaTheme="majorEastAsia" w:hAnsi="Times New Roman" w:cs="Times New Roman"/>
          <w:sz w:val="24"/>
          <w:szCs w:val="24"/>
          <w:bdr w:val="single" w:sz="4" w:space="0" w:color="auto" w:frame="1"/>
        </w:rPr>
      </w:pPr>
      <w:r w:rsidRPr="00AE7228">
        <w:rPr>
          <w:rFonts w:ascii="Times New Roman" w:eastAsiaTheme="majorEastAsia" w:hAnsi="Times New Roman" w:cs="Times New Roman"/>
          <w:sz w:val="24"/>
          <w:szCs w:val="24"/>
          <w:bdr w:val="single" w:sz="4" w:space="0" w:color="auto" w:frame="1"/>
        </w:rPr>
        <w:t>Những việc cần làm trong tháng 9</w:t>
      </w:r>
      <w:r w:rsidR="00E75234">
        <w:rPr>
          <w:rFonts w:ascii="Times New Roman" w:eastAsiaTheme="majorEastAsia" w:hAnsi="Times New Roman" w:cs="Times New Roman"/>
          <w:sz w:val="24"/>
          <w:szCs w:val="24"/>
          <w:bdr w:val="single" w:sz="4" w:space="0" w:color="auto" w:frame="1"/>
        </w:rPr>
        <w:t xml:space="preserve"> ~ tháng 10</w:t>
      </w:r>
    </w:p>
    <w:p w:rsidR="00C450E7" w:rsidRPr="00AE7228" w:rsidRDefault="00C450E7" w:rsidP="00C450E7">
      <w:pPr>
        <w:ind w:leftChars="200" w:left="852" w:hangingChars="200" w:hanging="456"/>
        <w:rPr>
          <w:rFonts w:ascii="Times New Roman" w:eastAsiaTheme="majorEastAsia" w:hAnsi="Times New Roman" w:cs="Times New Roman"/>
          <w:sz w:val="24"/>
          <w:szCs w:val="24"/>
        </w:rPr>
      </w:pPr>
    </w:p>
    <w:p w:rsidR="00C450E7" w:rsidRPr="00AE7228" w:rsidRDefault="00E75234" w:rsidP="00E75234">
      <w:pPr>
        <w:ind w:leftChars="200" w:left="396"/>
        <w:rPr>
          <w:rFonts w:ascii="Times New Roman" w:eastAsiaTheme="majorEastAsia" w:hAnsi="Times New Roman" w:cs="Times New Roman"/>
          <w:sz w:val="24"/>
          <w:szCs w:val="24"/>
          <w:u w:val="single"/>
        </w:rPr>
      </w:pPr>
      <w:proofErr w:type="gramStart"/>
      <w:r>
        <w:rPr>
          <w:rFonts w:ascii="Times New Roman" w:eastAsiaTheme="majorEastAsia" w:hAnsi="Times New Roman" w:cs="Times New Roman"/>
          <w:sz w:val="24"/>
          <w:szCs w:val="24"/>
        </w:rPr>
        <w:lastRenderedPageBreak/>
        <w:t>Ngay sau khi nhận được trả lời từ các trường đại học, t</w:t>
      </w:r>
      <w:r w:rsidR="00AA7583" w:rsidRPr="00AE7228">
        <w:rPr>
          <w:rFonts w:ascii="Times New Roman" w:eastAsiaTheme="majorEastAsia" w:hAnsi="Times New Roman" w:cs="Times New Roman"/>
          <w:sz w:val="24"/>
          <w:szCs w:val="24"/>
        </w:rPr>
        <w:t xml:space="preserve">hí sinh cần thông báo </w:t>
      </w:r>
      <w:r w:rsidR="00986967" w:rsidRPr="00AE7228">
        <w:rPr>
          <w:rFonts w:ascii="Times New Roman" w:eastAsiaTheme="majorEastAsia" w:hAnsi="Times New Roman" w:cs="Times New Roman"/>
          <w:sz w:val="24"/>
          <w:szCs w:val="24"/>
        </w:rPr>
        <w:t>với Đại sứ quán Nhật Bản tại Việt Nam</w:t>
      </w:r>
      <w:r>
        <w:rPr>
          <w:rFonts w:ascii="Times New Roman" w:eastAsiaTheme="majorEastAsia" w:hAnsi="Times New Roman" w:cs="Times New Roman"/>
          <w:sz w:val="24"/>
          <w:szCs w:val="24"/>
        </w:rPr>
        <w:t>.</w:t>
      </w:r>
      <w:proofErr w:type="gramEnd"/>
      <w:r>
        <w:rPr>
          <w:rFonts w:ascii="Times New Roman" w:eastAsiaTheme="majorEastAsia" w:hAnsi="Times New Roman" w:cs="Times New Roman"/>
          <w:sz w:val="24"/>
          <w:szCs w:val="24"/>
        </w:rPr>
        <w:t xml:space="preserve"> Tùy </w:t>
      </w:r>
      <w:proofErr w:type="gramStart"/>
      <w:r>
        <w:rPr>
          <w:rFonts w:ascii="Times New Roman" w:eastAsiaTheme="majorEastAsia" w:hAnsi="Times New Roman" w:cs="Times New Roman"/>
          <w:sz w:val="24"/>
          <w:szCs w:val="24"/>
        </w:rPr>
        <w:t>theo</w:t>
      </w:r>
      <w:proofErr w:type="gramEnd"/>
      <w:r>
        <w:rPr>
          <w:rFonts w:ascii="Times New Roman" w:eastAsiaTheme="majorEastAsia" w:hAnsi="Times New Roman" w:cs="Times New Roman"/>
          <w:sz w:val="24"/>
          <w:szCs w:val="24"/>
        </w:rPr>
        <w:t xml:space="preserve"> tình hình tiếp nhận trả lời của các trường, thí sinh cần </w:t>
      </w:r>
      <w:r w:rsidR="00986967" w:rsidRPr="00E75234">
        <w:rPr>
          <w:rFonts w:ascii="Times New Roman" w:eastAsiaTheme="majorEastAsia" w:hAnsi="Times New Roman" w:cs="Times New Roman"/>
          <w:sz w:val="24"/>
          <w:szCs w:val="24"/>
        </w:rPr>
        <w:t xml:space="preserve">nộp những giấy tờ sau đến Đại sứ quán Nhật Bản </w:t>
      </w:r>
      <w:r w:rsidR="00986967" w:rsidRPr="00AE7228">
        <w:rPr>
          <w:rFonts w:ascii="Times New Roman" w:eastAsiaTheme="majorEastAsia" w:hAnsi="Times New Roman" w:cs="Times New Roman"/>
          <w:sz w:val="24"/>
          <w:szCs w:val="24"/>
          <w:u w:val="single"/>
        </w:rPr>
        <w:t>trướ</w:t>
      </w:r>
      <w:r w:rsidR="00304733">
        <w:rPr>
          <w:rFonts w:ascii="Times New Roman" w:eastAsiaTheme="majorEastAsia" w:hAnsi="Times New Roman" w:cs="Times New Roman"/>
          <w:sz w:val="24"/>
          <w:szCs w:val="24"/>
          <w:u w:val="single"/>
        </w:rPr>
        <w:t xml:space="preserve">c ngày </w:t>
      </w:r>
      <w:r>
        <w:rPr>
          <w:rFonts w:ascii="Times New Roman" w:eastAsiaTheme="majorEastAsia" w:hAnsi="Times New Roman" w:cs="Times New Roman"/>
          <w:sz w:val="24"/>
          <w:szCs w:val="24"/>
          <w:u w:val="single"/>
        </w:rPr>
        <w:t>10</w:t>
      </w:r>
      <w:r w:rsidR="00304733">
        <w:rPr>
          <w:rFonts w:ascii="Times New Roman" w:eastAsiaTheme="majorEastAsia" w:hAnsi="Times New Roman" w:cs="Times New Roman"/>
          <w:sz w:val="24"/>
          <w:szCs w:val="24"/>
          <w:u w:val="single"/>
        </w:rPr>
        <w:t xml:space="preserve"> tháng </w:t>
      </w:r>
      <w:r>
        <w:rPr>
          <w:rFonts w:ascii="Times New Roman" w:eastAsiaTheme="majorEastAsia" w:hAnsi="Times New Roman" w:cs="Times New Roman"/>
          <w:sz w:val="24"/>
          <w:szCs w:val="24"/>
          <w:u w:val="single"/>
        </w:rPr>
        <w:t xml:space="preserve">10 năm 2019 </w:t>
      </w:r>
      <w:r w:rsidR="00986967" w:rsidRPr="00AE7228">
        <w:rPr>
          <w:rFonts w:ascii="Times New Roman" w:eastAsiaTheme="majorEastAsia" w:hAnsi="Times New Roman" w:cs="Times New Roman"/>
          <w:sz w:val="24"/>
          <w:szCs w:val="24"/>
          <w:u w:val="single"/>
        </w:rPr>
        <w:t>(thứ</w:t>
      </w:r>
      <w:r w:rsidR="00304733">
        <w:rPr>
          <w:rFonts w:ascii="Times New Roman" w:eastAsiaTheme="majorEastAsia" w:hAnsi="Times New Roman" w:cs="Times New Roman"/>
          <w:sz w:val="24"/>
          <w:szCs w:val="24"/>
          <w:u w:val="single"/>
        </w:rPr>
        <w:t xml:space="preserve"> năm</w:t>
      </w:r>
      <w:r w:rsidR="00986967" w:rsidRPr="00AE7228">
        <w:rPr>
          <w:rFonts w:ascii="Times New Roman" w:eastAsiaTheme="majorEastAsia" w:hAnsi="Times New Roman" w:cs="Times New Roman"/>
          <w:sz w:val="24"/>
          <w:szCs w:val="24"/>
          <w:u w:val="single"/>
        </w:rPr>
        <w:t>)</w:t>
      </w:r>
      <w:r w:rsidR="00986967" w:rsidRPr="00AE7228">
        <w:rPr>
          <w:rFonts w:ascii="Times New Roman" w:eastAsiaTheme="majorEastAsia" w:hAnsi="Times New Roman" w:cs="Times New Roman"/>
          <w:sz w:val="24"/>
          <w:szCs w:val="24"/>
        </w:rPr>
        <w:t xml:space="preserve">. </w:t>
      </w:r>
    </w:p>
    <w:p w:rsidR="00C450E7" w:rsidRPr="00AE7228" w:rsidRDefault="00986967" w:rsidP="00986967">
      <w:pPr>
        <w:pStyle w:val="ListParagraph"/>
        <w:numPr>
          <w:ilvl w:val="0"/>
          <w:numId w:val="11"/>
        </w:numPr>
        <w:ind w:leftChars="0"/>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 xml:space="preserve">Bản cuối cùng “Đơn đăng ký nguyện vọng các trường tiếp nhận” </w:t>
      </w:r>
    </w:p>
    <w:p w:rsidR="00986967" w:rsidRPr="00AE7228" w:rsidRDefault="00986967" w:rsidP="00986967">
      <w:pPr>
        <w:pStyle w:val="ListParagraph"/>
        <w:numPr>
          <w:ilvl w:val="0"/>
          <w:numId w:val="11"/>
        </w:numPr>
        <w:ind w:leftChars="0"/>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“Giấy cho phép nhập học” hay “Giấy đồng ý tiếp nhận” do các trường đại học tiếp nhận cấp.</w:t>
      </w:r>
    </w:p>
    <w:p w:rsidR="00C450E7" w:rsidRPr="00AE7228" w:rsidRDefault="00C450E7" w:rsidP="00C450E7">
      <w:pPr>
        <w:ind w:left="911" w:hangingChars="400" w:hanging="911"/>
        <w:rPr>
          <w:rFonts w:ascii="Times New Roman" w:eastAsiaTheme="majorEastAsia" w:hAnsi="Times New Roman" w:cs="Times New Roman"/>
          <w:sz w:val="24"/>
          <w:szCs w:val="24"/>
        </w:rPr>
      </w:pPr>
    </w:p>
    <w:p w:rsidR="00C450E7" w:rsidRPr="00AE7228" w:rsidRDefault="00986967" w:rsidP="00C450E7">
      <w:pPr>
        <w:ind w:left="911" w:hangingChars="400" w:hanging="911"/>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(Tham khả</w:t>
      </w:r>
      <w:r w:rsidR="00304733">
        <w:rPr>
          <w:rFonts w:ascii="Times New Roman" w:eastAsiaTheme="majorEastAsia" w:hAnsi="Times New Roman" w:cs="Times New Roman"/>
          <w:sz w:val="24"/>
          <w:szCs w:val="24"/>
        </w:rPr>
        <w:t xml:space="preserve">o) </w:t>
      </w:r>
      <w:r w:rsidRPr="00AE7228">
        <w:rPr>
          <w:rFonts w:ascii="Times New Roman" w:eastAsiaTheme="majorEastAsia" w:hAnsi="Times New Roman" w:cs="Times New Roman"/>
          <w:sz w:val="24"/>
          <w:szCs w:val="24"/>
        </w:rPr>
        <w:t xml:space="preserve">Tham khảo </w:t>
      </w:r>
      <w:r w:rsidR="00E75234">
        <w:rPr>
          <w:rFonts w:ascii="Times New Roman" w:eastAsiaTheme="majorEastAsia" w:hAnsi="Times New Roman" w:cs="Times New Roman"/>
          <w:sz w:val="24"/>
          <w:szCs w:val="24"/>
        </w:rPr>
        <w:t xml:space="preserve">trên CiNii và </w:t>
      </w:r>
      <w:r w:rsidRPr="00AE7228">
        <w:rPr>
          <w:rFonts w:ascii="Times New Roman" w:eastAsiaTheme="majorEastAsia" w:hAnsi="Times New Roman" w:cs="Times New Roman"/>
          <w:sz w:val="24"/>
          <w:szCs w:val="24"/>
        </w:rPr>
        <w:t>các địa chỉ dưới đây khi tìm hiểu thông tin về các trường đại học và những người nghiên cứu để tìm được giáo sư hướng dẫn phù hợp với nội dung có nguyện vọng nghiên cứu.</w:t>
      </w:r>
    </w:p>
    <w:p w:rsidR="00C450E7" w:rsidRPr="00AE7228" w:rsidRDefault="00C450E7" w:rsidP="00C450E7">
      <w:pPr>
        <w:ind w:left="911" w:hangingChars="400" w:hanging="911"/>
        <w:rPr>
          <w:rFonts w:ascii="Times New Roman" w:eastAsiaTheme="majorEastAsia" w:hAnsi="Times New Roman" w:cs="Times New Roman"/>
          <w:sz w:val="24"/>
          <w:szCs w:val="24"/>
        </w:rPr>
      </w:pPr>
    </w:p>
    <w:p w:rsidR="00AE7228" w:rsidRDefault="00D74473" w:rsidP="00C450E7">
      <w:pPr>
        <w:ind w:left="911" w:hangingChars="400" w:hanging="911"/>
        <w:rPr>
          <w:rFonts w:ascii="Times New Roman" w:eastAsiaTheme="majorEastAsia" w:hAnsi="Times New Roman" w:cs="Times New Roman"/>
          <w:sz w:val="24"/>
          <w:szCs w:val="24"/>
        </w:rPr>
      </w:pPr>
      <w:r>
        <w:rPr>
          <w:rFonts w:ascii="Cambria Math" w:eastAsiaTheme="majorEastAsia" w:hAnsi="Cambria Math" w:cs="Cambria Math"/>
          <w:sz w:val="24"/>
          <w:szCs w:val="24"/>
        </w:rPr>
        <w:t xml:space="preserve">   </w:t>
      </w:r>
      <w:r w:rsidR="0006708C">
        <w:rPr>
          <w:rFonts w:ascii="Times New Roman" w:eastAsiaTheme="majorEastAsia" w:hAnsi="Times New Roman" w:cs="Times New Roman"/>
          <w:sz w:val="24"/>
          <w:szCs w:val="24"/>
        </w:rPr>
        <w:t>Cổng thông tin học thuật Navigator Viện nghiên cứ</w:t>
      </w:r>
      <w:r>
        <w:rPr>
          <w:rFonts w:ascii="Times New Roman" w:eastAsiaTheme="majorEastAsia" w:hAnsi="Times New Roman" w:cs="Times New Roman"/>
          <w:sz w:val="24"/>
          <w:szCs w:val="24"/>
        </w:rPr>
        <w:t>u thô</w:t>
      </w:r>
      <w:r w:rsidR="0006708C">
        <w:rPr>
          <w:rFonts w:ascii="Times New Roman" w:eastAsiaTheme="majorEastAsia" w:hAnsi="Times New Roman" w:cs="Times New Roman"/>
          <w:sz w:val="24"/>
          <w:szCs w:val="24"/>
        </w:rPr>
        <w:t>ng tin quốc gia</w:t>
      </w:r>
      <w:r w:rsidR="00327623" w:rsidRPr="00AE7228">
        <w:rPr>
          <w:rFonts w:ascii="Times New Roman" w:eastAsiaTheme="majorEastAsia" w:hAnsi="Times New Roman" w:cs="Times New Roman"/>
          <w:sz w:val="24"/>
          <w:szCs w:val="24"/>
        </w:rPr>
        <w:t xml:space="preserve"> </w:t>
      </w:r>
    </w:p>
    <w:p w:rsidR="0006708C" w:rsidRDefault="0006708C" w:rsidP="00C450E7">
      <w:pPr>
        <w:ind w:left="911" w:hangingChars="400" w:hanging="911"/>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CiNii: Scholarly and Academic Information Navigator, pronounced like “sigh-knee”</w:t>
      </w:r>
    </w:p>
    <w:p w:rsidR="0006708C" w:rsidRDefault="0006708C" w:rsidP="00C450E7">
      <w:pPr>
        <w:ind w:left="911" w:hangingChars="400" w:hanging="911"/>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http://ci.nii.ac.jp/en</w:t>
      </w:r>
    </w:p>
    <w:p w:rsidR="00AE7228" w:rsidRDefault="00D74473" w:rsidP="00C450E7">
      <w:pPr>
        <w:ind w:left="911" w:hangingChars="400" w:hanging="911"/>
        <w:rPr>
          <w:rFonts w:ascii="Times New Roman" w:eastAsiaTheme="majorEastAsia" w:hAnsi="Times New Roman" w:cs="Times New Roman"/>
          <w:sz w:val="24"/>
          <w:szCs w:val="24"/>
        </w:rPr>
      </w:pPr>
      <w:r>
        <w:rPr>
          <w:rFonts w:ascii="Cambria Math" w:eastAsiaTheme="majorEastAsia" w:hAnsi="Cambria Math" w:cs="Cambria Math"/>
          <w:sz w:val="24"/>
          <w:szCs w:val="24"/>
        </w:rPr>
        <w:sym w:font="Wingdings 2" w:char="F06A"/>
      </w:r>
      <w:r w:rsidR="00327623" w:rsidRPr="00AE7228">
        <w:rPr>
          <w:rFonts w:ascii="Times New Roman" w:eastAsiaTheme="majorEastAsia" w:hAnsi="Times New Roman" w:cs="Times New Roman"/>
          <w:sz w:val="24"/>
          <w:szCs w:val="24"/>
        </w:rPr>
        <w:t xml:space="preserve"> </w:t>
      </w:r>
      <w:r w:rsidR="0006708C">
        <w:rPr>
          <w:rFonts w:ascii="Times New Roman" w:eastAsiaTheme="majorEastAsia" w:hAnsi="Times New Roman" w:cs="Times New Roman"/>
          <w:sz w:val="24"/>
          <w:szCs w:val="24"/>
        </w:rPr>
        <w:t>Japan Study Support</w:t>
      </w:r>
    </w:p>
    <w:p w:rsidR="0006708C" w:rsidRDefault="0006708C" w:rsidP="00C450E7">
      <w:pPr>
        <w:ind w:left="911" w:hangingChars="400" w:hanging="911"/>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(Tiếng Việt) </w:t>
      </w:r>
      <w:hyperlink r:id="rId11" w:history="1">
        <w:r w:rsidRPr="00A27167">
          <w:rPr>
            <w:rStyle w:val="Hyperlink"/>
            <w:rFonts w:ascii="Times New Roman" w:eastAsiaTheme="majorEastAsia" w:hAnsi="Times New Roman" w:cs="Times New Roman"/>
            <w:sz w:val="24"/>
            <w:szCs w:val="24"/>
          </w:rPr>
          <w:t>https://www.jpss.jp/vi/search/?tb=2&amp;a%5Bnm%5D</w:t>
        </w:r>
      </w:hyperlink>
      <w:r>
        <w:rPr>
          <w:rFonts w:ascii="Times New Roman" w:eastAsiaTheme="majorEastAsia" w:hAnsi="Times New Roman" w:cs="Times New Roman"/>
          <w:sz w:val="24"/>
          <w:szCs w:val="24"/>
        </w:rPr>
        <w:t>=</w:t>
      </w:r>
    </w:p>
    <w:p w:rsidR="0006708C" w:rsidRDefault="0006708C" w:rsidP="0006708C">
      <w:pPr>
        <w:ind w:left="911" w:hangingChars="400" w:hanging="911"/>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w:t>
      </w:r>
      <w:r w:rsidR="008A1C05" w:rsidRPr="00AE7228">
        <w:rPr>
          <w:rFonts w:ascii="Times New Roman" w:eastAsiaTheme="majorEastAsia" w:hAnsi="Times New Roman" w:cs="Times New Roman"/>
          <w:sz w:val="24"/>
          <w:szCs w:val="24"/>
        </w:rPr>
        <w:t xml:space="preserve">  (Tiếng Nhật) </w:t>
      </w:r>
      <w:hyperlink r:id="rId12" w:history="1">
        <w:r w:rsidRPr="00A27167">
          <w:rPr>
            <w:rStyle w:val="Hyperlink"/>
            <w:rFonts w:ascii="Times New Roman" w:eastAsiaTheme="majorEastAsia" w:hAnsi="Times New Roman" w:cs="Times New Roman"/>
            <w:sz w:val="24"/>
            <w:szCs w:val="24"/>
          </w:rPr>
          <w:t>https://www.jpss.jp/ja/search/?tb=2&amp;a%5Bnm%5D</w:t>
        </w:r>
      </w:hyperlink>
      <w:r>
        <w:rPr>
          <w:rFonts w:ascii="Times New Roman" w:eastAsiaTheme="majorEastAsia" w:hAnsi="Times New Roman" w:cs="Times New Roman"/>
          <w:sz w:val="24"/>
          <w:szCs w:val="24"/>
        </w:rPr>
        <w:t>=</w:t>
      </w:r>
    </w:p>
    <w:p w:rsidR="0006708C" w:rsidRDefault="0006708C" w:rsidP="0006708C">
      <w:pPr>
        <w:ind w:left="911" w:hangingChars="400" w:hanging="911"/>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w:t>
      </w:r>
      <w:r w:rsidR="008A1C05" w:rsidRPr="00AE7228">
        <w:rPr>
          <w:rFonts w:ascii="Times New Roman" w:eastAsiaTheme="majorEastAsia" w:hAnsi="Times New Roman" w:cs="Times New Roman"/>
          <w:sz w:val="24"/>
          <w:szCs w:val="24"/>
        </w:rPr>
        <w:t xml:space="preserve">　</w:t>
      </w:r>
      <w:r w:rsidR="008A1C05" w:rsidRPr="00AE7228">
        <w:rPr>
          <w:rFonts w:ascii="Times New Roman" w:eastAsiaTheme="majorEastAsia" w:hAnsi="Times New Roman" w:cs="Times New Roman"/>
          <w:sz w:val="24"/>
          <w:szCs w:val="24"/>
        </w:rPr>
        <w:t xml:space="preserve">(Tiếng Anh) </w:t>
      </w:r>
      <w:hyperlink r:id="rId13" w:history="1">
        <w:r w:rsidRPr="00A27167">
          <w:rPr>
            <w:rStyle w:val="Hyperlink"/>
            <w:rFonts w:ascii="Times New Roman" w:eastAsiaTheme="majorEastAsia" w:hAnsi="Times New Roman" w:cs="Times New Roman"/>
            <w:sz w:val="24"/>
            <w:szCs w:val="24"/>
          </w:rPr>
          <w:t>https://www.jpss.jp/en/search/?tb=2&amp;a%5Bnm%5D</w:t>
        </w:r>
      </w:hyperlink>
      <w:r>
        <w:rPr>
          <w:rFonts w:ascii="Times New Roman" w:eastAsiaTheme="majorEastAsia" w:hAnsi="Times New Roman" w:cs="Times New Roman"/>
          <w:sz w:val="24"/>
          <w:szCs w:val="24"/>
        </w:rPr>
        <w:t>=</w:t>
      </w:r>
    </w:p>
    <w:p w:rsidR="00117B92" w:rsidRDefault="00D74473" w:rsidP="00117B92">
      <w:pPr>
        <w:ind w:left="911" w:hangingChars="400" w:hanging="911"/>
        <w:rPr>
          <w:rFonts w:ascii="Times New Roman" w:eastAsiaTheme="majorEastAsia" w:hAnsi="Times New Roman" w:cs="Times New Roman"/>
          <w:sz w:val="24"/>
          <w:szCs w:val="24"/>
        </w:rPr>
      </w:pPr>
      <w:r>
        <w:rPr>
          <w:rFonts w:ascii="Cambria Math" w:eastAsiaTheme="majorEastAsia" w:hAnsi="Cambria Math" w:cs="Cambria Math"/>
          <w:sz w:val="24"/>
          <w:szCs w:val="24"/>
        </w:rPr>
        <w:sym w:font="Wingdings 2" w:char="F06B"/>
      </w:r>
      <w:proofErr w:type="gramStart"/>
      <w:r w:rsidR="00117B92" w:rsidRPr="00AE7228">
        <w:rPr>
          <w:rFonts w:ascii="Times New Roman" w:eastAsiaTheme="majorEastAsia" w:hAnsi="Times New Roman" w:cs="Times New Roman"/>
          <w:sz w:val="24"/>
          <w:szCs w:val="24"/>
        </w:rPr>
        <w:t>Viện nghiên cứu thông tin quốc gia (NII).</w:t>
      </w:r>
      <w:proofErr w:type="gramEnd"/>
      <w:r w:rsidR="00117B92" w:rsidRPr="00AE7228">
        <w:rPr>
          <w:rFonts w:ascii="Times New Roman" w:eastAsiaTheme="majorEastAsia" w:hAnsi="Times New Roman" w:cs="Times New Roman"/>
          <w:sz w:val="24"/>
          <w:szCs w:val="24"/>
        </w:rPr>
        <w:t xml:space="preserve"> </w:t>
      </w:r>
    </w:p>
    <w:p w:rsidR="00117B92" w:rsidRPr="00AE7228" w:rsidRDefault="00117B92" w:rsidP="00117B92">
      <w:pPr>
        <w:ind w:left="911" w:hangingChars="400" w:hanging="911"/>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w:t>
      </w:r>
      <w:r w:rsidRPr="00AE7228">
        <w:rPr>
          <w:rFonts w:ascii="Times New Roman" w:eastAsiaTheme="majorEastAsia" w:hAnsi="Times New Roman" w:cs="Times New Roman"/>
          <w:sz w:val="24"/>
          <w:szCs w:val="24"/>
        </w:rPr>
        <w:t>Tìm hiểu số liệu của các nhà nghiên cứu: researchmap</w:t>
      </w:r>
    </w:p>
    <w:p w:rsidR="00117B92" w:rsidRPr="00AE7228" w:rsidRDefault="00117B92" w:rsidP="00117B92">
      <w:pPr>
        <w:ind w:left="911" w:hangingChars="400" w:hanging="911"/>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 xml:space="preserve"> </w:t>
      </w:r>
      <w:r w:rsidRPr="00AE7228">
        <w:rPr>
          <w:rFonts w:ascii="Times New Roman" w:eastAsiaTheme="majorEastAsia" w:hAnsi="Times New Roman" w:cs="Times New Roman"/>
          <w:sz w:val="24"/>
          <w:szCs w:val="24"/>
        </w:rPr>
        <w:t>(Tiếng Nhật) http://researchmap.jp/</w:t>
      </w:r>
    </w:p>
    <w:p w:rsidR="00117B92" w:rsidRPr="00AE7228" w:rsidRDefault="00117B92" w:rsidP="00117B92">
      <w:pPr>
        <w:ind w:left="911" w:hangingChars="400" w:hanging="911"/>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 xml:space="preserve"> </w:t>
      </w:r>
      <w:r w:rsidRPr="00AE7228">
        <w:rPr>
          <w:rFonts w:ascii="Times New Roman" w:eastAsiaTheme="majorEastAsia" w:hAnsi="Times New Roman" w:cs="Times New Roman"/>
          <w:sz w:val="24"/>
          <w:szCs w:val="24"/>
        </w:rPr>
        <w:t>(Tiếng Anh) http://researchmap.jp/?lang=english</w:t>
      </w:r>
    </w:p>
    <w:p w:rsidR="00117B92" w:rsidRDefault="00D74473" w:rsidP="00117B92">
      <w:pPr>
        <w:ind w:left="911" w:hangingChars="400" w:hanging="911"/>
        <w:rPr>
          <w:rFonts w:ascii="Times New Roman" w:eastAsiaTheme="majorEastAsia" w:hAnsi="Times New Roman" w:cs="Times New Roman"/>
          <w:sz w:val="24"/>
          <w:szCs w:val="24"/>
        </w:rPr>
      </w:pPr>
      <w:r>
        <w:rPr>
          <w:rFonts w:ascii="Cambria Math" w:eastAsiaTheme="majorEastAsia" w:hAnsi="Cambria Math" w:cs="Cambria Math"/>
          <w:sz w:val="24"/>
          <w:szCs w:val="24"/>
        </w:rPr>
        <w:sym w:font="Wingdings 2" w:char="F06C"/>
      </w:r>
      <w:r w:rsidR="00117B92" w:rsidRPr="00AE7228">
        <w:rPr>
          <w:rFonts w:ascii="Times New Roman" w:eastAsiaTheme="majorEastAsia" w:hAnsi="Times New Roman" w:cs="Times New Roman"/>
          <w:sz w:val="24"/>
          <w:szCs w:val="24"/>
        </w:rPr>
        <w:t xml:space="preserve"> Cơ quan thúc đẩy khoa học kỹ thuật (JST) J-GLOBAL</w:t>
      </w:r>
    </w:p>
    <w:p w:rsidR="00117B92" w:rsidRDefault="00117B92" w:rsidP="00117B92">
      <w:pPr>
        <w:ind w:left="911" w:hangingChars="400" w:hanging="911"/>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(Tiếng Nhật) </w:t>
      </w:r>
      <w:hyperlink r:id="rId14" w:history="1">
        <w:r w:rsidRPr="00A27167">
          <w:rPr>
            <w:rStyle w:val="Hyperlink"/>
            <w:rFonts w:ascii="Times New Roman" w:eastAsiaTheme="majorEastAsia" w:hAnsi="Times New Roman" w:cs="Times New Roman"/>
            <w:sz w:val="24"/>
            <w:szCs w:val="24"/>
          </w:rPr>
          <w:t>http://jglobal.jst.go.jp/</w:t>
        </w:r>
      </w:hyperlink>
    </w:p>
    <w:p w:rsidR="00117B92" w:rsidRDefault="00117B92" w:rsidP="00117B92">
      <w:pPr>
        <w:ind w:left="911" w:hangingChars="400" w:hanging="911"/>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(Tiếng Anh) </w:t>
      </w:r>
      <w:hyperlink r:id="rId15" w:history="1">
        <w:r w:rsidRPr="00A27167">
          <w:rPr>
            <w:rStyle w:val="Hyperlink"/>
            <w:rFonts w:ascii="Times New Roman" w:eastAsiaTheme="majorEastAsia" w:hAnsi="Times New Roman" w:cs="Times New Roman"/>
            <w:sz w:val="24"/>
            <w:szCs w:val="24"/>
          </w:rPr>
          <w:t>https://jglobal.jst.go.jp/en</w:t>
        </w:r>
      </w:hyperlink>
    </w:p>
    <w:p w:rsidR="00117B92" w:rsidRPr="00AE7228" w:rsidRDefault="00D74473" w:rsidP="00117B92">
      <w:pPr>
        <w:ind w:left="358" w:hangingChars="157" w:hanging="358"/>
        <w:rPr>
          <w:rFonts w:ascii="Times New Roman" w:eastAsiaTheme="majorEastAsia" w:hAnsi="Times New Roman" w:cs="Times New Roman"/>
          <w:sz w:val="24"/>
          <w:szCs w:val="24"/>
        </w:rPr>
      </w:pPr>
      <w:r>
        <w:rPr>
          <w:rFonts w:ascii="Cambria Math" w:eastAsiaTheme="majorEastAsia" w:hAnsi="Cambria Math" w:cs="Cambria Math"/>
          <w:sz w:val="24"/>
          <w:szCs w:val="24"/>
        </w:rPr>
        <w:sym w:font="Wingdings 2" w:char="F06D"/>
      </w:r>
      <w:r w:rsidR="00117B92">
        <w:rPr>
          <w:rFonts w:ascii="Times New Roman" w:eastAsiaTheme="majorEastAsia" w:hAnsi="Times New Roman" w:cs="Times New Roman"/>
          <w:sz w:val="24"/>
          <w:szCs w:val="24"/>
        </w:rPr>
        <w:t>Thông tin</w:t>
      </w:r>
      <w:r w:rsidR="00117B92" w:rsidRPr="00AE7228">
        <w:rPr>
          <w:rFonts w:ascii="Times New Roman" w:eastAsiaTheme="majorEastAsia" w:hAnsi="Times New Roman" w:cs="Times New Roman"/>
          <w:sz w:val="24"/>
          <w:szCs w:val="24"/>
        </w:rPr>
        <w:t xml:space="preserve"> hỗ trợ </w:t>
      </w:r>
      <w:r w:rsidR="00117B92">
        <w:rPr>
          <w:rFonts w:ascii="Times New Roman" w:eastAsiaTheme="majorEastAsia" w:hAnsi="Times New Roman" w:cs="Times New Roman"/>
          <w:sz w:val="24"/>
          <w:szCs w:val="24"/>
        </w:rPr>
        <w:t>du học</w:t>
      </w:r>
      <w:r w:rsidR="00117B92" w:rsidRPr="00AE7228">
        <w:rPr>
          <w:rFonts w:ascii="Times New Roman" w:eastAsiaTheme="majorEastAsia" w:hAnsi="Times New Roman" w:cs="Times New Roman"/>
          <w:sz w:val="24"/>
          <w:szCs w:val="24"/>
        </w:rPr>
        <w:t xml:space="preserve"> Nhật Bản JASSO (Sau đại học, Đại học</w:t>
      </w:r>
      <w:r w:rsidR="00117B92">
        <w:rPr>
          <w:rFonts w:ascii="Times New Roman" w:eastAsiaTheme="majorEastAsia" w:hAnsi="Times New Roman" w:cs="Times New Roman"/>
          <w:sz w:val="24"/>
          <w:szCs w:val="24"/>
        </w:rPr>
        <w:t>)</w:t>
      </w:r>
    </w:p>
    <w:p w:rsidR="00117B92" w:rsidRPr="00AE7228" w:rsidRDefault="00117B92" w:rsidP="00117B92">
      <w:pPr>
        <w:ind w:left="911" w:hangingChars="400" w:hanging="911"/>
        <w:jc w:val="left"/>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 xml:space="preserve">　</w:t>
      </w:r>
      <w:r w:rsidRPr="00AE7228">
        <w:rPr>
          <w:rFonts w:ascii="Times New Roman" w:eastAsiaTheme="majorEastAsia" w:hAnsi="Times New Roman" w:cs="Times New Roman"/>
          <w:sz w:val="24"/>
          <w:szCs w:val="24"/>
        </w:rPr>
        <w:t xml:space="preserve">  (Tiếng Nhật) http://www.jasso.go.jp/ryugaku/study_j/search/daigakukensaku.html</w:t>
      </w:r>
    </w:p>
    <w:p w:rsidR="00117B92" w:rsidRPr="00AE7228" w:rsidRDefault="00117B92" w:rsidP="00117B92">
      <w:pPr>
        <w:ind w:left="911" w:hangingChars="400" w:hanging="911"/>
        <w:rPr>
          <w:rFonts w:ascii="Times New Roman" w:eastAsiaTheme="majorEastAsia" w:hAnsi="Times New Roman" w:cs="Times New Roman"/>
          <w:sz w:val="24"/>
          <w:szCs w:val="24"/>
        </w:rPr>
      </w:pPr>
      <w:r w:rsidRPr="00AE7228">
        <w:rPr>
          <w:rFonts w:ascii="Times New Roman" w:eastAsiaTheme="majorEastAsia" w:hAnsi="Times New Roman" w:cs="Times New Roman"/>
          <w:sz w:val="24"/>
          <w:szCs w:val="24"/>
        </w:rPr>
        <w:t xml:space="preserve">　　</w:t>
      </w:r>
      <w:r w:rsidRPr="00AE7228">
        <w:rPr>
          <w:rFonts w:ascii="Times New Roman" w:eastAsiaTheme="majorEastAsia" w:hAnsi="Times New Roman" w:cs="Times New Roman"/>
          <w:sz w:val="24"/>
          <w:szCs w:val="24"/>
        </w:rPr>
        <w:t>(Tiếng Anh) http://www.jasso.go.jp/en/study_j/search/index.html</w:t>
      </w:r>
    </w:p>
    <w:p w:rsidR="00D74473" w:rsidRDefault="00D74473" w:rsidP="00117B92">
      <w:pPr>
        <w:ind w:left="911" w:hangingChars="400" w:hanging="911"/>
        <w:rPr>
          <w:rFonts w:ascii="Cambria Math" w:eastAsiaTheme="majorEastAsia" w:hAnsi="Cambria Math" w:cs="Cambria Math"/>
          <w:sz w:val="24"/>
          <w:szCs w:val="24"/>
        </w:rPr>
      </w:pPr>
      <w:r>
        <w:rPr>
          <w:rFonts w:ascii="Cambria Math" w:eastAsiaTheme="majorEastAsia" w:hAnsi="Cambria Math" w:cs="Cambria Math"/>
          <w:sz w:val="24"/>
          <w:szCs w:val="24"/>
        </w:rPr>
        <w:sym w:font="Wingdings" w:char="F085"/>
      </w:r>
      <w:r>
        <w:rPr>
          <w:rFonts w:ascii="Cambria Math" w:eastAsiaTheme="majorEastAsia" w:hAnsi="Cambria Math" w:cs="Cambria Math"/>
          <w:sz w:val="24"/>
          <w:szCs w:val="24"/>
        </w:rPr>
        <w:t>Thông tin về cá trường đại học</w:t>
      </w:r>
    </w:p>
    <w:p w:rsidR="00D74473" w:rsidRDefault="00D74473" w:rsidP="00117B92">
      <w:pPr>
        <w:ind w:left="911" w:hangingChars="400" w:hanging="911"/>
        <w:rPr>
          <w:rFonts w:ascii="Cambria Math" w:eastAsiaTheme="majorEastAsia" w:hAnsi="Cambria Math" w:cs="Cambria Math"/>
          <w:sz w:val="24"/>
          <w:szCs w:val="24"/>
        </w:rPr>
      </w:pPr>
      <w:r>
        <w:rPr>
          <w:rFonts w:ascii="Cambria Math" w:eastAsiaTheme="majorEastAsia" w:hAnsi="Cambria Math" w:cs="Cambria Math"/>
          <w:sz w:val="24"/>
          <w:szCs w:val="24"/>
        </w:rPr>
        <w:t xml:space="preserve">    (Tiếng Nhật) </w:t>
      </w:r>
      <w:hyperlink r:id="rId16" w:history="1">
        <w:r w:rsidRPr="00A27167">
          <w:rPr>
            <w:rStyle w:val="Hyperlink"/>
            <w:rFonts w:ascii="Cambria Math" w:eastAsiaTheme="majorEastAsia" w:hAnsi="Cambria Math" w:cs="Cambria Math"/>
            <w:sz w:val="24"/>
            <w:szCs w:val="24"/>
          </w:rPr>
          <w:t>https://portraits.niad.ac.jp/</w:t>
        </w:r>
      </w:hyperlink>
    </w:p>
    <w:p w:rsidR="00D74473" w:rsidRDefault="00D74473" w:rsidP="00117B92">
      <w:pPr>
        <w:ind w:left="911" w:hangingChars="400" w:hanging="911"/>
        <w:rPr>
          <w:rFonts w:ascii="Cambria Math" w:eastAsiaTheme="majorEastAsia" w:hAnsi="Cambria Math" w:cs="Cambria Math"/>
          <w:sz w:val="24"/>
          <w:szCs w:val="24"/>
        </w:rPr>
      </w:pPr>
      <w:r>
        <w:rPr>
          <w:rFonts w:ascii="Cambria Math" w:eastAsiaTheme="majorEastAsia" w:hAnsi="Cambria Math" w:cs="Cambria Math"/>
          <w:sz w:val="24"/>
          <w:szCs w:val="24"/>
        </w:rPr>
        <w:t xml:space="preserve">    (Tiếng Việt) </w:t>
      </w:r>
      <w:hyperlink r:id="rId17" w:history="1">
        <w:r w:rsidRPr="00A27167">
          <w:rPr>
            <w:rStyle w:val="Hyperlink"/>
            <w:rFonts w:ascii="Cambria Math" w:eastAsiaTheme="majorEastAsia" w:hAnsi="Cambria Math" w:cs="Cambria Math"/>
            <w:sz w:val="24"/>
            <w:szCs w:val="24"/>
          </w:rPr>
          <w:t>https://jpcup.niad.ac.jp/</w:t>
        </w:r>
      </w:hyperlink>
    </w:p>
    <w:p w:rsidR="00D74473" w:rsidRDefault="00D74473" w:rsidP="00D74473">
      <w:pPr>
        <w:ind w:left="1"/>
        <w:jc w:val="left"/>
        <w:rPr>
          <w:rFonts w:ascii="Times New Roman" w:eastAsiaTheme="majorEastAsia" w:hAnsi="Times New Roman" w:cs="Times New Roman"/>
          <w:sz w:val="24"/>
          <w:szCs w:val="24"/>
        </w:rPr>
      </w:pPr>
      <w:r>
        <w:rPr>
          <w:rFonts w:ascii="Cambria Math" w:eastAsiaTheme="majorEastAsia" w:hAnsi="Cambria Math" w:cs="Cambria Math"/>
          <w:sz w:val="24"/>
          <w:szCs w:val="24"/>
        </w:rPr>
        <w:sym w:font="Wingdings" w:char="F086"/>
      </w:r>
      <w:r w:rsidRPr="00AE7228">
        <w:rPr>
          <w:rFonts w:ascii="Times New Roman" w:eastAsiaTheme="majorEastAsia" w:hAnsi="Times New Roman" w:cs="Times New Roman"/>
          <w:sz w:val="24"/>
          <w:szCs w:val="24"/>
        </w:rPr>
        <w:t>Chương trình giáo dục phương pháp đọc Khóa tiến sỹ</w:t>
      </w:r>
      <w:r>
        <w:rPr>
          <w:rFonts w:ascii="Times New Roman" w:eastAsiaTheme="majorEastAsia" w:hAnsi="Times New Roman" w:cs="Times New Roman"/>
          <w:sz w:val="24"/>
          <w:szCs w:val="24"/>
        </w:rPr>
        <w:t xml:space="preserve">   </w:t>
      </w:r>
    </w:p>
    <w:p w:rsidR="00D74473" w:rsidRDefault="00D74473" w:rsidP="00D74473">
      <w:pPr>
        <w:ind w:left="1"/>
        <w:jc w:val="left"/>
        <w:rPr>
          <w:rFonts w:ascii="Cambria Math" w:eastAsiaTheme="majorEastAsia" w:hAnsi="Cambria Math" w:cs="Cambria Math"/>
          <w:sz w:val="24"/>
          <w:szCs w:val="24"/>
        </w:rPr>
      </w:pPr>
      <w:r>
        <w:rPr>
          <w:rFonts w:ascii="Times New Roman" w:eastAsiaTheme="majorEastAsia" w:hAnsi="Times New Roman" w:cs="Times New Roman"/>
          <w:sz w:val="24"/>
          <w:szCs w:val="24"/>
        </w:rPr>
        <w:t xml:space="preserve">    </w:t>
      </w:r>
      <w:r w:rsidRPr="00AE7228">
        <w:rPr>
          <w:rFonts w:ascii="Times New Roman" w:eastAsiaTheme="majorEastAsia" w:hAnsi="Times New Roman" w:cs="Times New Roman"/>
          <w:sz w:val="24"/>
          <w:szCs w:val="24"/>
        </w:rPr>
        <w:t>(http://www.jsps.go.jp/j-hakasekatei/index.html</w:t>
      </w:r>
      <w:r w:rsidRPr="00AE7228">
        <w:rPr>
          <w:rFonts w:ascii="Times New Roman" w:eastAsiaTheme="majorEastAsia" w:hAnsi="Times New Roman" w:cs="Times New Roman"/>
          <w:sz w:val="24"/>
          <w:szCs w:val="24"/>
        </w:rPr>
        <w:t>）</w:t>
      </w:r>
    </w:p>
    <w:p w:rsidR="00D74473" w:rsidRDefault="00D74473" w:rsidP="00D74473">
      <w:pPr>
        <w:ind w:left="449" w:hangingChars="197" w:hanging="449"/>
        <w:rPr>
          <w:rFonts w:ascii="Times New Roman" w:eastAsiaTheme="majorEastAsia" w:hAnsi="Times New Roman" w:cs="Times New Roman"/>
          <w:sz w:val="24"/>
          <w:szCs w:val="24"/>
        </w:rPr>
      </w:pPr>
      <w:r>
        <w:rPr>
          <w:rFonts w:ascii="Times New Roman" w:eastAsiaTheme="majorEastAsia" w:hAnsi="Times New Roman" w:cs="Times New Roman"/>
          <w:sz w:val="24"/>
          <w:szCs w:val="24"/>
        </w:rPr>
        <w:sym w:font="Wingdings" w:char="F087"/>
      </w:r>
      <w:r>
        <w:rPr>
          <w:rFonts w:ascii="Times New Roman" w:eastAsiaTheme="majorEastAsia" w:hAnsi="Times New Roman" w:cs="Times New Roman"/>
          <w:sz w:val="24"/>
          <w:szCs w:val="24"/>
        </w:rPr>
        <w:t xml:space="preserve"> </w:t>
      </w:r>
      <w:r w:rsidRPr="00AE7228">
        <w:rPr>
          <w:rFonts w:ascii="Times New Roman" w:eastAsiaTheme="majorEastAsia" w:hAnsi="Times New Roman" w:cs="Times New Roman"/>
          <w:sz w:val="24"/>
          <w:szCs w:val="24"/>
        </w:rPr>
        <w:t xml:space="preserve">Chương trình tăng cường năng lực triển khai quốc tế của các trường </w:t>
      </w:r>
      <w:proofErr w:type="gramStart"/>
      <w:r w:rsidRPr="00AE7228">
        <w:rPr>
          <w:rFonts w:ascii="Times New Roman" w:eastAsiaTheme="majorEastAsia" w:hAnsi="Times New Roman" w:cs="Times New Roman"/>
          <w:sz w:val="24"/>
          <w:szCs w:val="24"/>
        </w:rPr>
        <w:t>đai</w:t>
      </w:r>
      <w:proofErr w:type="gramEnd"/>
      <w:r w:rsidRPr="00AE7228">
        <w:rPr>
          <w:rFonts w:ascii="Times New Roman" w:eastAsiaTheme="majorEastAsia" w:hAnsi="Times New Roman" w:cs="Times New Roman"/>
          <w:sz w:val="24"/>
          <w:szCs w:val="24"/>
        </w:rPr>
        <w:t xml:space="preserve"> học </w:t>
      </w:r>
      <w:r>
        <w:rPr>
          <w:rFonts w:ascii="Times New Roman" w:eastAsiaTheme="majorEastAsia" w:hAnsi="Times New Roman" w:cs="Times New Roman"/>
          <w:sz w:val="24"/>
          <w:szCs w:val="24"/>
        </w:rPr>
        <w:t>(</w:t>
      </w:r>
      <w:hyperlink r:id="rId18" w:history="1">
        <w:r w:rsidRPr="00A27167">
          <w:rPr>
            <w:rStyle w:val="Hyperlink"/>
            <w:rFonts w:ascii="Times New Roman" w:eastAsiaTheme="majorEastAsia" w:hAnsi="Times New Roman" w:cs="Times New Roman"/>
            <w:sz w:val="24"/>
            <w:szCs w:val="24"/>
          </w:rPr>
          <w:t>http://www.jsps.go.jp/j-tenkairyoku/kekka.html</w:t>
        </w:r>
      </w:hyperlink>
      <w:r>
        <w:rPr>
          <w:rFonts w:ascii="Times New Roman" w:eastAsiaTheme="majorEastAsia" w:hAnsi="Times New Roman" w:cs="Times New Roman"/>
          <w:sz w:val="24"/>
          <w:szCs w:val="24"/>
        </w:rPr>
        <w:t>)</w:t>
      </w:r>
    </w:p>
    <w:p w:rsidR="00D74473" w:rsidRDefault="00D74473" w:rsidP="00117B92">
      <w:pPr>
        <w:ind w:left="911" w:hangingChars="400" w:hanging="911"/>
        <w:rPr>
          <w:rFonts w:ascii="Times New Roman" w:eastAsiaTheme="majorEastAsia" w:hAnsi="Times New Roman" w:cs="Times New Roman"/>
          <w:sz w:val="24"/>
          <w:szCs w:val="24"/>
        </w:rPr>
      </w:pPr>
      <w:r>
        <w:rPr>
          <w:rFonts w:ascii="Times New Roman" w:eastAsiaTheme="majorEastAsia" w:hAnsi="Times New Roman" w:cs="Times New Roman"/>
          <w:sz w:val="24"/>
          <w:szCs w:val="24"/>
        </w:rPr>
        <w:sym w:font="Wingdings 2" w:char="F071"/>
      </w:r>
      <w:r>
        <w:rPr>
          <w:rFonts w:ascii="Times New Roman" w:eastAsiaTheme="majorEastAsia" w:hAnsi="Times New Roman" w:cs="Times New Roman"/>
          <w:sz w:val="24"/>
          <w:szCs w:val="24"/>
        </w:rPr>
        <w:t xml:space="preserve"> </w:t>
      </w:r>
      <w:r w:rsidRPr="00AE7228">
        <w:rPr>
          <w:rFonts w:ascii="Times New Roman" w:eastAsiaTheme="majorEastAsia" w:hAnsi="Times New Roman" w:cs="Times New Roman"/>
          <w:sz w:val="24"/>
          <w:szCs w:val="24"/>
        </w:rPr>
        <w:t>Chương trình hỗ trợ thành lập các trường đại học Super Global</w:t>
      </w:r>
      <w:r>
        <w:rPr>
          <w:rFonts w:ascii="Times New Roman" w:eastAsiaTheme="majorEastAsia" w:hAnsi="Times New Roman" w:cs="Times New Roman"/>
          <w:sz w:val="24"/>
          <w:szCs w:val="24"/>
        </w:rPr>
        <w:t xml:space="preserve"> (</w:t>
      </w:r>
      <w:hyperlink r:id="rId19" w:history="1">
        <w:r w:rsidRPr="00A27167">
          <w:rPr>
            <w:rStyle w:val="Hyperlink"/>
            <w:rFonts w:ascii="Times New Roman" w:eastAsiaTheme="majorEastAsia" w:hAnsi="Times New Roman" w:cs="Times New Roman"/>
            <w:sz w:val="24"/>
            <w:szCs w:val="24"/>
          </w:rPr>
          <w:t>https://tgu.mext.go.jp</w:t>
        </w:r>
      </w:hyperlink>
      <w:r>
        <w:rPr>
          <w:rFonts w:ascii="Times New Roman" w:eastAsiaTheme="majorEastAsia" w:hAnsi="Times New Roman" w:cs="Times New Roman"/>
          <w:sz w:val="24"/>
          <w:szCs w:val="24"/>
        </w:rPr>
        <w:t>)</w:t>
      </w:r>
    </w:p>
    <w:p w:rsidR="00D74473" w:rsidRDefault="00D74473" w:rsidP="00117B92">
      <w:pPr>
        <w:ind w:left="911" w:hangingChars="400" w:hanging="911"/>
        <w:rPr>
          <w:rFonts w:ascii="Times New Roman" w:eastAsiaTheme="majorEastAsia" w:hAnsi="Times New Roman" w:cs="Times New Roman"/>
          <w:sz w:val="24"/>
          <w:szCs w:val="24"/>
        </w:rPr>
      </w:pPr>
    </w:p>
    <w:sectPr w:rsidR="00D74473" w:rsidSect="003903D9">
      <w:pgSz w:w="11906" w:h="16838" w:code="9"/>
      <w:pgMar w:top="1985" w:right="1701" w:bottom="1701" w:left="1701" w:header="851" w:footer="992" w:gutter="0"/>
      <w:cols w:space="425"/>
      <w:docGrid w:type="linesAndChars" w:linePitch="337"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FA" w:rsidRDefault="003875FA" w:rsidP="002431A8">
      <w:r>
        <w:separator/>
      </w:r>
    </w:p>
  </w:endnote>
  <w:endnote w:type="continuationSeparator" w:id="0">
    <w:p w:rsidR="003875FA" w:rsidRDefault="003875FA" w:rsidP="0024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FA" w:rsidRDefault="003875FA" w:rsidP="002431A8">
      <w:r>
        <w:separator/>
      </w:r>
    </w:p>
  </w:footnote>
  <w:footnote w:type="continuationSeparator" w:id="0">
    <w:p w:rsidR="003875FA" w:rsidRDefault="003875FA" w:rsidP="00243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7AC"/>
    <w:multiLevelType w:val="hybridMultilevel"/>
    <w:tmpl w:val="F0523D7A"/>
    <w:lvl w:ilvl="0" w:tplc="041634A6">
      <w:start w:val="1"/>
      <w:numFmt w:val="lowerLetter"/>
      <w:lvlText w:val="(%1)"/>
      <w:lvlJc w:val="left"/>
      <w:pPr>
        <w:ind w:left="1143" w:hanging="720"/>
      </w:pPr>
      <w:rPr>
        <w:rFonts w:ascii="Times New Roman" w:eastAsiaTheme="majorEastAsia" w:hAnsi="Times New Roman" w:cs="Times New Roman"/>
        <w:lang w:val="en-US"/>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1">
    <w:nsid w:val="07894130"/>
    <w:multiLevelType w:val="hybridMultilevel"/>
    <w:tmpl w:val="F2FEA482"/>
    <w:lvl w:ilvl="0" w:tplc="99A6E1CC">
      <w:start w:val="1"/>
      <w:numFmt w:val="decimal"/>
      <w:lvlText w:val="(%1)"/>
      <w:lvlJc w:val="left"/>
      <w:pPr>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2">
    <w:nsid w:val="09832926"/>
    <w:multiLevelType w:val="hybridMultilevel"/>
    <w:tmpl w:val="0D34E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A63B3"/>
    <w:multiLevelType w:val="hybridMultilevel"/>
    <w:tmpl w:val="D7321F1E"/>
    <w:lvl w:ilvl="0" w:tplc="2814055C">
      <w:start w:val="1"/>
      <w:numFmt w:val="aiueoFullWidth"/>
      <w:lvlText w:val="（%1）"/>
      <w:lvlJc w:val="left"/>
      <w:pPr>
        <w:ind w:left="1403" w:hanging="720"/>
      </w:pPr>
      <w:rPr>
        <w:rFonts w:hint="eastAsia"/>
      </w:rPr>
    </w:lvl>
    <w:lvl w:ilvl="1" w:tplc="04090017" w:tentative="1">
      <w:start w:val="1"/>
      <w:numFmt w:val="aiueoFullWidth"/>
      <w:lvlText w:val="(%2)"/>
      <w:lvlJc w:val="left"/>
      <w:pPr>
        <w:ind w:left="1523" w:hanging="420"/>
      </w:pPr>
    </w:lvl>
    <w:lvl w:ilvl="2" w:tplc="04090011" w:tentative="1">
      <w:start w:val="1"/>
      <w:numFmt w:val="decimalEnclosedCircle"/>
      <w:lvlText w:val="%3"/>
      <w:lvlJc w:val="left"/>
      <w:pPr>
        <w:ind w:left="1943" w:hanging="420"/>
      </w:pPr>
    </w:lvl>
    <w:lvl w:ilvl="3" w:tplc="0409000F" w:tentative="1">
      <w:start w:val="1"/>
      <w:numFmt w:val="decimal"/>
      <w:lvlText w:val="%4."/>
      <w:lvlJc w:val="left"/>
      <w:pPr>
        <w:ind w:left="2363" w:hanging="420"/>
      </w:pPr>
    </w:lvl>
    <w:lvl w:ilvl="4" w:tplc="04090017" w:tentative="1">
      <w:start w:val="1"/>
      <w:numFmt w:val="aiueoFullWidth"/>
      <w:lvlText w:val="(%5)"/>
      <w:lvlJc w:val="left"/>
      <w:pPr>
        <w:ind w:left="2783" w:hanging="420"/>
      </w:pPr>
    </w:lvl>
    <w:lvl w:ilvl="5" w:tplc="04090011" w:tentative="1">
      <w:start w:val="1"/>
      <w:numFmt w:val="decimalEnclosedCircle"/>
      <w:lvlText w:val="%6"/>
      <w:lvlJc w:val="left"/>
      <w:pPr>
        <w:ind w:left="3203" w:hanging="420"/>
      </w:pPr>
    </w:lvl>
    <w:lvl w:ilvl="6" w:tplc="0409000F" w:tentative="1">
      <w:start w:val="1"/>
      <w:numFmt w:val="decimal"/>
      <w:lvlText w:val="%7."/>
      <w:lvlJc w:val="left"/>
      <w:pPr>
        <w:ind w:left="3623" w:hanging="420"/>
      </w:pPr>
    </w:lvl>
    <w:lvl w:ilvl="7" w:tplc="04090017" w:tentative="1">
      <w:start w:val="1"/>
      <w:numFmt w:val="aiueoFullWidth"/>
      <w:lvlText w:val="(%8)"/>
      <w:lvlJc w:val="left"/>
      <w:pPr>
        <w:ind w:left="4043" w:hanging="420"/>
      </w:pPr>
    </w:lvl>
    <w:lvl w:ilvl="8" w:tplc="04090011" w:tentative="1">
      <w:start w:val="1"/>
      <w:numFmt w:val="decimalEnclosedCircle"/>
      <w:lvlText w:val="%9"/>
      <w:lvlJc w:val="left"/>
      <w:pPr>
        <w:ind w:left="4463" w:hanging="420"/>
      </w:pPr>
    </w:lvl>
  </w:abstractNum>
  <w:abstractNum w:abstractNumId="4">
    <w:nsid w:val="22A70EC2"/>
    <w:multiLevelType w:val="hybridMultilevel"/>
    <w:tmpl w:val="5CD0163C"/>
    <w:lvl w:ilvl="0" w:tplc="C72090E0">
      <w:start w:val="1"/>
      <w:numFmt w:val="decimalFullWidth"/>
      <w:lvlText w:val="（%1）"/>
      <w:lvlJc w:val="left"/>
      <w:pPr>
        <w:ind w:left="1116" w:hanging="720"/>
      </w:pPr>
      <w:rPr>
        <w:rFonts w:hint="eastAsia"/>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5">
    <w:nsid w:val="339D5C29"/>
    <w:multiLevelType w:val="hybridMultilevel"/>
    <w:tmpl w:val="0B867438"/>
    <w:lvl w:ilvl="0" w:tplc="4FBA1AA2">
      <w:start w:val="1"/>
      <w:numFmt w:val="bullet"/>
      <w:lvlText w:val="※"/>
      <w:lvlJc w:val="left"/>
      <w:pPr>
        <w:ind w:left="816" w:hanging="360"/>
      </w:pPr>
      <w:rPr>
        <w:rFonts w:ascii="MS Mincho" w:eastAsia="MS Mincho" w:hAnsi="MS Mincho" w:cs="MS Mincho" w:hint="eastAsia"/>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
    <w:nsid w:val="367D26DD"/>
    <w:multiLevelType w:val="hybridMultilevel"/>
    <w:tmpl w:val="874CD2FA"/>
    <w:lvl w:ilvl="0" w:tplc="86C2629C">
      <w:start w:val="1"/>
      <w:numFmt w:val="bullet"/>
      <w:lvlText w:val="※"/>
      <w:lvlJc w:val="left"/>
      <w:pPr>
        <w:ind w:left="558" w:hanging="360"/>
      </w:pPr>
      <w:rPr>
        <w:rFonts w:ascii="MS Gothic" w:eastAsia="MS Gothic" w:hAnsi="MS Gothic" w:cstheme="minorBidi" w:hint="eastAsia"/>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7">
    <w:nsid w:val="4AD87E07"/>
    <w:multiLevelType w:val="hybridMultilevel"/>
    <w:tmpl w:val="E3609D52"/>
    <w:lvl w:ilvl="0" w:tplc="D1320CFA">
      <w:start w:val="1"/>
      <w:numFmt w:val="decimalFullWidth"/>
      <w:lvlText w:val="%1．"/>
      <w:lvlJc w:val="left"/>
      <w:pPr>
        <w:ind w:left="945" w:hanging="480"/>
      </w:pPr>
      <w:rPr>
        <w:rFonts w:hint="eastAsia"/>
        <w:lang w:val="en-US"/>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nsid w:val="56152593"/>
    <w:multiLevelType w:val="hybridMultilevel"/>
    <w:tmpl w:val="2B34DCB6"/>
    <w:lvl w:ilvl="0" w:tplc="1B889DF4">
      <w:start w:val="1"/>
      <w:numFmt w:val="decimal"/>
      <w:lvlText w:val="(%1)"/>
      <w:lvlJc w:val="left"/>
      <w:pPr>
        <w:ind w:left="948" w:hanging="360"/>
      </w:pPr>
      <w:rPr>
        <w:rFonts w:hint="eastAsia"/>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9">
    <w:nsid w:val="58D05CFD"/>
    <w:multiLevelType w:val="hybridMultilevel"/>
    <w:tmpl w:val="07386088"/>
    <w:lvl w:ilvl="0" w:tplc="27C4D7B0">
      <w:start w:val="1"/>
      <w:numFmt w:val="decimal"/>
      <w:lvlText w:val="%1."/>
      <w:lvlJc w:val="left"/>
      <w:pPr>
        <w:ind w:left="825" w:hanging="360"/>
      </w:pPr>
      <w:rPr>
        <w:rFonts w:hint="eastAsia"/>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nsid w:val="66AA53EF"/>
    <w:multiLevelType w:val="hybridMultilevel"/>
    <w:tmpl w:val="785CEBEC"/>
    <w:lvl w:ilvl="0" w:tplc="044675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9"/>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rawingGridHorizontalSpacing w:val="99"/>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57"/>
    <w:rsid w:val="00007ADE"/>
    <w:rsid w:val="00033229"/>
    <w:rsid w:val="00053D90"/>
    <w:rsid w:val="00060C69"/>
    <w:rsid w:val="0006708C"/>
    <w:rsid w:val="00072F74"/>
    <w:rsid w:val="000A2525"/>
    <w:rsid w:val="000F639A"/>
    <w:rsid w:val="00101639"/>
    <w:rsid w:val="0010675B"/>
    <w:rsid w:val="00117B92"/>
    <w:rsid w:val="00191A3B"/>
    <w:rsid w:val="001F2FF0"/>
    <w:rsid w:val="00242656"/>
    <w:rsid w:val="002431A8"/>
    <w:rsid w:val="00271420"/>
    <w:rsid w:val="002B4FA2"/>
    <w:rsid w:val="002D3D50"/>
    <w:rsid w:val="00304733"/>
    <w:rsid w:val="00327623"/>
    <w:rsid w:val="0033036F"/>
    <w:rsid w:val="00337A9D"/>
    <w:rsid w:val="003875FA"/>
    <w:rsid w:val="003903D9"/>
    <w:rsid w:val="003A463C"/>
    <w:rsid w:val="003F4A24"/>
    <w:rsid w:val="00433FAA"/>
    <w:rsid w:val="00436FC7"/>
    <w:rsid w:val="0044410F"/>
    <w:rsid w:val="0044616A"/>
    <w:rsid w:val="00473E05"/>
    <w:rsid w:val="00496371"/>
    <w:rsid w:val="004E663C"/>
    <w:rsid w:val="00502B2F"/>
    <w:rsid w:val="0050690B"/>
    <w:rsid w:val="00512C92"/>
    <w:rsid w:val="00525180"/>
    <w:rsid w:val="005525DF"/>
    <w:rsid w:val="00674516"/>
    <w:rsid w:val="00675D9C"/>
    <w:rsid w:val="006777C9"/>
    <w:rsid w:val="006C47A6"/>
    <w:rsid w:val="006E5F6C"/>
    <w:rsid w:val="00760EDC"/>
    <w:rsid w:val="00764DFA"/>
    <w:rsid w:val="007700CD"/>
    <w:rsid w:val="0077493B"/>
    <w:rsid w:val="007B1047"/>
    <w:rsid w:val="007C5213"/>
    <w:rsid w:val="0084000D"/>
    <w:rsid w:val="00883BD8"/>
    <w:rsid w:val="008A1C05"/>
    <w:rsid w:val="008D2B2C"/>
    <w:rsid w:val="008E5EA4"/>
    <w:rsid w:val="008F2C0A"/>
    <w:rsid w:val="00930A39"/>
    <w:rsid w:val="00932057"/>
    <w:rsid w:val="009754A8"/>
    <w:rsid w:val="0097654D"/>
    <w:rsid w:val="00981A2D"/>
    <w:rsid w:val="00986967"/>
    <w:rsid w:val="00A04F9E"/>
    <w:rsid w:val="00A062C4"/>
    <w:rsid w:val="00A52132"/>
    <w:rsid w:val="00A9789E"/>
    <w:rsid w:val="00AA7583"/>
    <w:rsid w:val="00AE7228"/>
    <w:rsid w:val="00AF1174"/>
    <w:rsid w:val="00AF729D"/>
    <w:rsid w:val="00B53937"/>
    <w:rsid w:val="00B5792D"/>
    <w:rsid w:val="00B651A7"/>
    <w:rsid w:val="00BA04AA"/>
    <w:rsid w:val="00BB25BF"/>
    <w:rsid w:val="00BE00E6"/>
    <w:rsid w:val="00BF34FC"/>
    <w:rsid w:val="00BF63DF"/>
    <w:rsid w:val="00C450E7"/>
    <w:rsid w:val="00C570D7"/>
    <w:rsid w:val="00C97405"/>
    <w:rsid w:val="00CB08E1"/>
    <w:rsid w:val="00CB16A0"/>
    <w:rsid w:val="00CB3A08"/>
    <w:rsid w:val="00CB72D8"/>
    <w:rsid w:val="00CC460F"/>
    <w:rsid w:val="00CE0215"/>
    <w:rsid w:val="00CE6789"/>
    <w:rsid w:val="00CE7346"/>
    <w:rsid w:val="00D12085"/>
    <w:rsid w:val="00D318A8"/>
    <w:rsid w:val="00D328B3"/>
    <w:rsid w:val="00D74473"/>
    <w:rsid w:val="00DE35DB"/>
    <w:rsid w:val="00E0254B"/>
    <w:rsid w:val="00E75234"/>
    <w:rsid w:val="00EB5234"/>
    <w:rsid w:val="00EE2941"/>
    <w:rsid w:val="00EF20D2"/>
    <w:rsid w:val="00F15688"/>
    <w:rsid w:val="00F3209C"/>
    <w:rsid w:val="00F33530"/>
    <w:rsid w:val="00F9596A"/>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00CD"/>
    <w:rPr>
      <w:color w:val="0000FF" w:themeColor="hyperlink"/>
      <w:u w:val="single"/>
    </w:rPr>
  </w:style>
  <w:style w:type="paragraph" w:styleId="ListParagraph">
    <w:name w:val="List Paragraph"/>
    <w:basedOn w:val="Normal"/>
    <w:uiPriority w:val="34"/>
    <w:qFormat/>
    <w:rsid w:val="00072F74"/>
    <w:pPr>
      <w:ind w:leftChars="400" w:left="840"/>
    </w:pPr>
  </w:style>
  <w:style w:type="paragraph" w:styleId="Header">
    <w:name w:val="header"/>
    <w:basedOn w:val="Normal"/>
    <w:link w:val="HeaderChar"/>
    <w:uiPriority w:val="99"/>
    <w:unhideWhenUsed/>
    <w:rsid w:val="002431A8"/>
    <w:pPr>
      <w:tabs>
        <w:tab w:val="center" w:pos="4252"/>
        <w:tab w:val="right" w:pos="8504"/>
      </w:tabs>
      <w:snapToGrid w:val="0"/>
    </w:pPr>
  </w:style>
  <w:style w:type="character" w:customStyle="1" w:styleId="HeaderChar">
    <w:name w:val="Header Char"/>
    <w:basedOn w:val="DefaultParagraphFont"/>
    <w:link w:val="Header"/>
    <w:uiPriority w:val="99"/>
    <w:rsid w:val="002431A8"/>
  </w:style>
  <w:style w:type="paragraph" w:styleId="Footer">
    <w:name w:val="footer"/>
    <w:basedOn w:val="Normal"/>
    <w:link w:val="FooterChar"/>
    <w:uiPriority w:val="99"/>
    <w:unhideWhenUsed/>
    <w:rsid w:val="002431A8"/>
    <w:pPr>
      <w:tabs>
        <w:tab w:val="center" w:pos="4252"/>
        <w:tab w:val="right" w:pos="8504"/>
      </w:tabs>
      <w:snapToGrid w:val="0"/>
    </w:pPr>
  </w:style>
  <w:style w:type="character" w:customStyle="1" w:styleId="FooterChar">
    <w:name w:val="Footer Char"/>
    <w:basedOn w:val="DefaultParagraphFont"/>
    <w:link w:val="Footer"/>
    <w:uiPriority w:val="99"/>
    <w:rsid w:val="00243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00CD"/>
    <w:rPr>
      <w:color w:val="0000FF" w:themeColor="hyperlink"/>
      <w:u w:val="single"/>
    </w:rPr>
  </w:style>
  <w:style w:type="paragraph" w:styleId="ListParagraph">
    <w:name w:val="List Paragraph"/>
    <w:basedOn w:val="Normal"/>
    <w:uiPriority w:val="34"/>
    <w:qFormat/>
    <w:rsid w:val="00072F74"/>
    <w:pPr>
      <w:ind w:leftChars="400" w:left="840"/>
    </w:pPr>
  </w:style>
  <w:style w:type="paragraph" w:styleId="Header">
    <w:name w:val="header"/>
    <w:basedOn w:val="Normal"/>
    <w:link w:val="HeaderChar"/>
    <w:uiPriority w:val="99"/>
    <w:unhideWhenUsed/>
    <w:rsid w:val="002431A8"/>
    <w:pPr>
      <w:tabs>
        <w:tab w:val="center" w:pos="4252"/>
        <w:tab w:val="right" w:pos="8504"/>
      </w:tabs>
      <w:snapToGrid w:val="0"/>
    </w:pPr>
  </w:style>
  <w:style w:type="character" w:customStyle="1" w:styleId="HeaderChar">
    <w:name w:val="Header Char"/>
    <w:basedOn w:val="DefaultParagraphFont"/>
    <w:link w:val="Header"/>
    <w:uiPriority w:val="99"/>
    <w:rsid w:val="002431A8"/>
  </w:style>
  <w:style w:type="paragraph" w:styleId="Footer">
    <w:name w:val="footer"/>
    <w:basedOn w:val="Normal"/>
    <w:link w:val="FooterChar"/>
    <w:uiPriority w:val="99"/>
    <w:unhideWhenUsed/>
    <w:rsid w:val="002431A8"/>
    <w:pPr>
      <w:tabs>
        <w:tab w:val="center" w:pos="4252"/>
        <w:tab w:val="right" w:pos="8504"/>
      </w:tabs>
      <w:snapToGrid w:val="0"/>
    </w:pPr>
  </w:style>
  <w:style w:type="character" w:customStyle="1" w:styleId="FooterChar">
    <w:name w:val="Footer Char"/>
    <w:basedOn w:val="DefaultParagraphFont"/>
    <w:link w:val="Footer"/>
    <w:uiPriority w:val="99"/>
    <w:rsid w:val="00243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1101">
      <w:bodyDiv w:val="1"/>
      <w:marLeft w:val="0"/>
      <w:marRight w:val="0"/>
      <w:marTop w:val="0"/>
      <w:marBottom w:val="0"/>
      <w:divBdr>
        <w:top w:val="none" w:sz="0" w:space="0" w:color="auto"/>
        <w:left w:val="none" w:sz="0" w:space="0" w:color="auto"/>
        <w:bottom w:val="none" w:sz="0" w:space="0" w:color="auto"/>
        <w:right w:val="none" w:sz="0" w:space="0" w:color="auto"/>
      </w:divBdr>
    </w:div>
    <w:div w:id="1056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pss.jp/en/search/?tb=2&amp;a%5Bnm%5D" TargetMode="External"/><Relationship Id="rId18" Type="http://schemas.openxmlformats.org/officeDocument/2006/relationships/hyperlink" Target="http://www.jsps.go.jp/j-tenkairyoku/kekk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jpss.jp/ja/search/?tb=2&amp;a%5Bnm%5D" TargetMode="External"/><Relationship Id="rId17" Type="http://schemas.openxmlformats.org/officeDocument/2006/relationships/hyperlink" Target="https://jpcup.niad.ac.jp/" TargetMode="External"/><Relationship Id="rId2" Type="http://schemas.openxmlformats.org/officeDocument/2006/relationships/numbering" Target="numbering.xml"/><Relationship Id="rId16" Type="http://schemas.openxmlformats.org/officeDocument/2006/relationships/hyperlink" Target="https://portraits.niad.ac.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pss.jp/vi/search/?tb=2&amp;a%5Bnm%5D" TargetMode="External"/><Relationship Id="rId5" Type="http://schemas.openxmlformats.org/officeDocument/2006/relationships/settings" Target="settings.xml"/><Relationship Id="rId15" Type="http://schemas.openxmlformats.org/officeDocument/2006/relationships/hyperlink" Target="https://jglobal.jst.go.jp/en" TargetMode="External"/><Relationship Id="rId10" Type="http://schemas.openxmlformats.org/officeDocument/2006/relationships/hyperlink" Target="mailto:kobunvn@ha.mofa.go.jp" TargetMode="External"/><Relationship Id="rId19" Type="http://schemas.openxmlformats.org/officeDocument/2006/relationships/hyperlink" Target="https://tgu.mext.go.jp" TargetMode="External"/><Relationship Id="rId4" Type="http://schemas.microsoft.com/office/2007/relationships/stylesWithEffects" Target="stylesWithEffects.xml"/><Relationship Id="rId9" Type="http://schemas.openxmlformats.org/officeDocument/2006/relationships/hyperlink" Target="mailto:kobunvn@ha.mofa.go.jp" TargetMode="External"/><Relationship Id="rId14" Type="http://schemas.openxmlformats.org/officeDocument/2006/relationships/hyperlink" Target="http://jglobal.jst.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B5C7-79E6-4132-868C-5D3D3E3B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7741</Characters>
  <Application>Microsoft Office Word</Application>
  <DocSecurity>0</DocSecurity>
  <Lines>64</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外務省</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HUYNH VUHIEN</cp:lastModifiedBy>
  <cp:revision>2</cp:revision>
  <cp:lastPrinted>2017-07-31T09:03:00Z</cp:lastPrinted>
  <dcterms:created xsi:type="dcterms:W3CDTF">2019-08-07T09:15:00Z</dcterms:created>
  <dcterms:modified xsi:type="dcterms:W3CDTF">2019-08-07T09:15:00Z</dcterms:modified>
</cp:coreProperties>
</file>